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9F396B2" w14:textId="4865DC74" w:rsidR="00931F6D" w:rsidRPr="008E687A" w:rsidRDefault="00931F6D" w:rsidP="00F44ABA">
      <w:pPr>
        <w:pStyle w:val="Title"/>
        <w:ind w:left="-567" w:right="-483"/>
      </w:pPr>
      <w:r w:rsidRPr="008E687A">
        <w:t>Little Rosebuds Childcare</w:t>
      </w:r>
    </w:p>
    <w:p w14:paraId="3FE082E4" w14:textId="13F5456A" w:rsidR="00931F6D" w:rsidRPr="008E687A" w:rsidRDefault="00793EA1" w:rsidP="00F44ABA">
      <w:pPr>
        <w:ind w:left="-567" w:right="-483"/>
        <w:jc w:val="center"/>
        <w:rPr>
          <w:sz w:val="24"/>
          <w:szCs w:val="24"/>
        </w:rPr>
      </w:pPr>
      <w:r>
        <w:rPr>
          <w:sz w:val="24"/>
          <w:szCs w:val="24"/>
        </w:rPr>
        <w:t>P</w:t>
      </w:r>
      <w:r w:rsidR="00931F6D" w:rsidRPr="008E687A">
        <w:rPr>
          <w:sz w:val="24"/>
          <w:szCs w:val="24"/>
        </w:rPr>
        <w:t>roprietor: Margaret Rose</w:t>
      </w:r>
    </w:p>
    <w:p w14:paraId="3AE357B4" w14:textId="77110D44" w:rsidR="007178AE" w:rsidRPr="008E687A" w:rsidRDefault="005526CA" w:rsidP="00F44ABA">
      <w:pPr>
        <w:ind w:left="-567" w:right="-483"/>
        <w:jc w:val="center"/>
        <w:rPr>
          <w:sz w:val="24"/>
          <w:lang w:val="en-GB"/>
        </w:rPr>
      </w:pPr>
      <w:r w:rsidRPr="008E687A">
        <w:rPr>
          <w:sz w:val="24"/>
          <w:lang w:val="en-GB"/>
        </w:rPr>
        <w:t>Registration Number: W0800</w:t>
      </w:r>
      <w:r w:rsidR="00111E7C" w:rsidRPr="008E687A">
        <w:rPr>
          <w:sz w:val="24"/>
          <w:lang w:val="en-GB"/>
        </w:rPr>
        <w:t>1189</w:t>
      </w:r>
    </w:p>
    <w:p w14:paraId="3EA87619" w14:textId="7E719F8E" w:rsidR="007178AE" w:rsidRPr="008E687A" w:rsidRDefault="007178AE" w:rsidP="00F44ABA">
      <w:pPr>
        <w:ind w:left="-567" w:right="-483"/>
        <w:rPr>
          <w:sz w:val="24"/>
          <w:lang w:val="en-GB"/>
        </w:rPr>
      </w:pPr>
    </w:p>
    <w:p w14:paraId="5FC77186" w14:textId="2D084E43" w:rsidR="007178AE" w:rsidRPr="008E687A" w:rsidRDefault="007178AE" w:rsidP="00F44ABA">
      <w:pPr>
        <w:pStyle w:val="Title"/>
        <w:ind w:left="-567" w:right="-483"/>
      </w:pPr>
      <w:r w:rsidRPr="008E687A">
        <w:t>Quality of Care Report</w:t>
      </w:r>
    </w:p>
    <w:p w14:paraId="63332BD8" w14:textId="56324BCA" w:rsidR="002C5542" w:rsidRDefault="001C5496" w:rsidP="00F44ABA">
      <w:pPr>
        <w:pStyle w:val="Subtitle"/>
        <w:ind w:left="-567" w:right="-483"/>
      </w:pPr>
      <w:r w:rsidRPr="008E687A">
        <w:t>Period of review</w:t>
      </w:r>
      <w:r w:rsidR="007178AE" w:rsidRPr="008E687A">
        <w:t xml:space="preserve">: </w:t>
      </w:r>
      <w:r w:rsidR="00644185" w:rsidRPr="008E687A">
        <w:t>June</w:t>
      </w:r>
      <w:r w:rsidR="007178AE" w:rsidRPr="008E687A">
        <w:t xml:space="preserve"> </w:t>
      </w:r>
      <w:r w:rsidR="006320CB" w:rsidRPr="008E687A">
        <w:t>20</w:t>
      </w:r>
      <w:r w:rsidR="0027794F" w:rsidRPr="008E687A">
        <w:t>2</w:t>
      </w:r>
      <w:r w:rsidR="005A36A2">
        <w:t>5</w:t>
      </w:r>
      <w:r w:rsidR="00C82D9D" w:rsidRPr="008E687A">
        <w:t xml:space="preserve"> – </w:t>
      </w:r>
      <w:r w:rsidR="00644185" w:rsidRPr="008E687A">
        <w:t>May</w:t>
      </w:r>
      <w:r w:rsidR="006320CB" w:rsidRPr="008E687A">
        <w:t xml:space="preserve"> 20</w:t>
      </w:r>
      <w:r w:rsidR="00644185" w:rsidRPr="008E687A">
        <w:t>2</w:t>
      </w:r>
      <w:r w:rsidR="005A36A2">
        <w:t>6</w:t>
      </w:r>
    </w:p>
    <w:p w14:paraId="1E83600C" w14:textId="21A572D5" w:rsidR="007178AE" w:rsidRPr="00D56093" w:rsidRDefault="007178AE" w:rsidP="00F44ABA">
      <w:pPr>
        <w:pStyle w:val="Subtitle"/>
        <w:ind w:left="-567" w:right="-483"/>
        <w:rPr>
          <w:rFonts w:ascii="Times New Roman" w:hAnsi="Times New Roman" w:cs="Times New Roman"/>
          <w:b/>
          <w:i w:val="0"/>
          <w:iCs w:val="0"/>
        </w:rPr>
      </w:pPr>
      <w:r w:rsidRPr="00D56093">
        <w:rPr>
          <w:rFonts w:ascii="Times New Roman" w:hAnsi="Times New Roman" w:cs="Times New Roman"/>
          <w:b/>
          <w:i w:val="0"/>
          <w:iCs w:val="0"/>
        </w:rPr>
        <w:t>Introduction</w:t>
      </w:r>
    </w:p>
    <w:p w14:paraId="584152C7" w14:textId="06C33CC4" w:rsidR="00793EA1" w:rsidRPr="00793EA1" w:rsidRDefault="00793EA1" w:rsidP="00F44ABA">
      <w:pPr>
        <w:suppressAutoHyphens w:val="0"/>
        <w:ind w:left="-567" w:right="-483"/>
        <w:rPr>
          <w:sz w:val="24"/>
          <w:lang w:val="en-GB"/>
        </w:rPr>
      </w:pPr>
      <w:r w:rsidRPr="00793EA1">
        <w:rPr>
          <w:sz w:val="24"/>
          <w:lang w:val="en-GB"/>
        </w:rPr>
        <w:t xml:space="preserve">I have been a registered childminder for 24½ </w:t>
      </w:r>
      <w:r w:rsidR="00D56093" w:rsidRPr="00793EA1">
        <w:rPr>
          <w:sz w:val="24"/>
          <w:lang w:val="en-GB"/>
        </w:rPr>
        <w:t>years,</w:t>
      </w:r>
      <w:r w:rsidRPr="00793EA1">
        <w:rPr>
          <w:sz w:val="24"/>
          <w:lang w:val="en-GB"/>
        </w:rPr>
        <w:t xml:space="preserve"> and, throughout this time, I have remained committed to continually developing my knowledge and skills in order to provide the highest quality childcare service. During this review period, I have undertaken additional professional training and reviewed my toys, resources and equipment to ensure they continue to meet the needs of the children in my care.</w:t>
      </w:r>
    </w:p>
    <w:p w14:paraId="10580323" w14:textId="77777777" w:rsidR="00793EA1" w:rsidRDefault="00793EA1" w:rsidP="00F44ABA">
      <w:pPr>
        <w:suppressAutoHyphens w:val="0"/>
        <w:ind w:left="-567" w:right="-483"/>
        <w:rPr>
          <w:sz w:val="24"/>
          <w:lang w:val="en-GB"/>
        </w:rPr>
      </w:pPr>
    </w:p>
    <w:p w14:paraId="5D117AA0" w14:textId="3AC9143F" w:rsidR="00793EA1" w:rsidRDefault="00793EA1" w:rsidP="00F44ABA">
      <w:pPr>
        <w:suppressAutoHyphens w:val="0"/>
        <w:ind w:left="-567" w:right="-483"/>
        <w:rPr>
          <w:sz w:val="24"/>
          <w:lang w:val="en-GB"/>
        </w:rPr>
      </w:pPr>
      <w:r w:rsidRPr="00793EA1">
        <w:rPr>
          <w:sz w:val="24"/>
          <w:lang w:val="en-GB"/>
        </w:rPr>
        <w:t>At the beginning of this review period, I employed one registered assistant</w:t>
      </w:r>
      <w:r>
        <w:rPr>
          <w:sz w:val="24"/>
          <w:lang w:val="en-GB"/>
        </w:rPr>
        <w:t xml:space="preserve"> (my husband Stephen Rose)</w:t>
      </w:r>
      <w:r w:rsidRPr="00793EA1">
        <w:rPr>
          <w:sz w:val="24"/>
          <w:lang w:val="en-GB"/>
        </w:rPr>
        <w:t xml:space="preserve">. During my CIW inspection, it was noted that although </w:t>
      </w:r>
      <w:r>
        <w:rPr>
          <w:sz w:val="24"/>
          <w:lang w:val="en-GB"/>
        </w:rPr>
        <w:t xml:space="preserve">Stephen </w:t>
      </w:r>
      <w:r w:rsidRPr="00793EA1">
        <w:rPr>
          <w:sz w:val="24"/>
          <w:lang w:val="en-GB"/>
        </w:rPr>
        <w:t xml:space="preserve">remained registered as an assistant, he was no longer required to meet the adult-to-child ratios. Over the past few years, he has only worked on the rare occasions when my other assistants were unavailable. Consequently, </w:t>
      </w:r>
      <w:r>
        <w:rPr>
          <w:sz w:val="24"/>
          <w:lang w:val="en-GB"/>
        </w:rPr>
        <w:t>he</w:t>
      </w:r>
      <w:r w:rsidRPr="00793EA1">
        <w:rPr>
          <w:sz w:val="24"/>
          <w:lang w:val="en-GB"/>
        </w:rPr>
        <w:t xml:space="preserve"> stepped down from his role as a registered assistant on 1 September 2025. He continues to act as my emergency backup and attended Paediatric First Aid training with me in September 2025 to ensure he remains prepared should the need arise.</w:t>
      </w:r>
    </w:p>
    <w:p w14:paraId="46D43EE9" w14:textId="77777777" w:rsidR="00793EA1" w:rsidRPr="00793EA1" w:rsidRDefault="00793EA1" w:rsidP="00F44ABA">
      <w:pPr>
        <w:suppressAutoHyphens w:val="0"/>
        <w:ind w:left="-567" w:right="-483"/>
        <w:rPr>
          <w:sz w:val="24"/>
          <w:lang w:val="en-GB"/>
        </w:rPr>
      </w:pPr>
    </w:p>
    <w:p w14:paraId="029A4045" w14:textId="77777777" w:rsidR="00793EA1" w:rsidRPr="00793EA1" w:rsidRDefault="00793EA1" w:rsidP="00F44ABA">
      <w:pPr>
        <w:suppressAutoHyphens w:val="0"/>
        <w:ind w:left="-567" w:right="-483"/>
        <w:rPr>
          <w:b/>
          <w:bCs/>
          <w:sz w:val="24"/>
          <w:lang w:val="en-GB"/>
        </w:rPr>
      </w:pPr>
      <w:r w:rsidRPr="00793EA1">
        <w:rPr>
          <w:b/>
          <w:bCs/>
          <w:sz w:val="24"/>
          <w:lang w:val="en-GB"/>
        </w:rPr>
        <w:t>Sources of Evidence</w:t>
      </w:r>
    </w:p>
    <w:p w14:paraId="72A03902" w14:textId="77777777" w:rsidR="00793EA1" w:rsidRPr="00793EA1" w:rsidRDefault="00793EA1" w:rsidP="00F44ABA">
      <w:pPr>
        <w:suppressAutoHyphens w:val="0"/>
        <w:ind w:left="-567" w:right="-483"/>
        <w:rPr>
          <w:sz w:val="24"/>
          <w:lang w:val="en-GB"/>
        </w:rPr>
      </w:pPr>
      <w:r w:rsidRPr="00793EA1">
        <w:rPr>
          <w:sz w:val="24"/>
          <w:lang w:val="en-GB"/>
        </w:rPr>
        <w:t>The following sources have informed this Quality of Care Review:</w:t>
      </w:r>
    </w:p>
    <w:p w14:paraId="07B7E670" w14:textId="77777777" w:rsidR="00793EA1" w:rsidRPr="00793EA1" w:rsidRDefault="00793EA1" w:rsidP="00F44ABA">
      <w:pPr>
        <w:numPr>
          <w:ilvl w:val="0"/>
          <w:numId w:val="25"/>
        </w:numPr>
        <w:tabs>
          <w:tab w:val="clear" w:pos="720"/>
          <w:tab w:val="num" w:pos="426"/>
        </w:tabs>
        <w:suppressAutoHyphens w:val="0"/>
        <w:ind w:left="426" w:right="-483" w:hanging="426"/>
        <w:rPr>
          <w:sz w:val="24"/>
          <w:lang w:val="en-GB"/>
        </w:rPr>
      </w:pPr>
      <w:r w:rsidRPr="00793EA1">
        <w:rPr>
          <w:sz w:val="24"/>
          <w:lang w:val="en-GB"/>
        </w:rPr>
        <w:t>Feedback from children through observations and questionnaires.</w:t>
      </w:r>
    </w:p>
    <w:p w14:paraId="350FFFAD" w14:textId="77777777" w:rsidR="00793EA1" w:rsidRPr="00793EA1" w:rsidRDefault="00793EA1" w:rsidP="00F44ABA">
      <w:pPr>
        <w:numPr>
          <w:ilvl w:val="0"/>
          <w:numId w:val="25"/>
        </w:numPr>
        <w:tabs>
          <w:tab w:val="clear" w:pos="720"/>
          <w:tab w:val="num" w:pos="426"/>
        </w:tabs>
        <w:suppressAutoHyphens w:val="0"/>
        <w:ind w:left="426" w:right="-483" w:hanging="426"/>
        <w:rPr>
          <w:sz w:val="24"/>
          <w:lang w:val="en-GB"/>
        </w:rPr>
      </w:pPr>
      <w:r w:rsidRPr="00793EA1">
        <w:rPr>
          <w:sz w:val="24"/>
          <w:lang w:val="en-GB"/>
        </w:rPr>
        <w:t>Parent questionnaires.</w:t>
      </w:r>
    </w:p>
    <w:p w14:paraId="41D05109" w14:textId="77777777" w:rsidR="00793EA1" w:rsidRPr="00793EA1" w:rsidRDefault="00793EA1" w:rsidP="00F44ABA">
      <w:pPr>
        <w:numPr>
          <w:ilvl w:val="0"/>
          <w:numId w:val="25"/>
        </w:numPr>
        <w:tabs>
          <w:tab w:val="clear" w:pos="720"/>
          <w:tab w:val="num" w:pos="426"/>
        </w:tabs>
        <w:suppressAutoHyphens w:val="0"/>
        <w:ind w:left="426" w:right="-483" w:hanging="426"/>
        <w:rPr>
          <w:sz w:val="24"/>
          <w:lang w:val="en-GB"/>
        </w:rPr>
      </w:pPr>
      <w:r w:rsidRPr="00793EA1">
        <w:rPr>
          <w:sz w:val="24"/>
          <w:lang w:val="en-GB"/>
        </w:rPr>
        <w:t>My previous Quality of Care Review.</w:t>
      </w:r>
    </w:p>
    <w:p w14:paraId="6FC1A128" w14:textId="77777777" w:rsidR="00793EA1" w:rsidRPr="00793EA1" w:rsidRDefault="00793EA1" w:rsidP="00F44ABA">
      <w:pPr>
        <w:numPr>
          <w:ilvl w:val="0"/>
          <w:numId w:val="25"/>
        </w:numPr>
        <w:tabs>
          <w:tab w:val="clear" w:pos="720"/>
          <w:tab w:val="num" w:pos="426"/>
        </w:tabs>
        <w:suppressAutoHyphens w:val="0"/>
        <w:ind w:left="426" w:right="-483" w:hanging="426"/>
        <w:rPr>
          <w:sz w:val="24"/>
          <w:lang w:val="en-GB"/>
        </w:rPr>
      </w:pPr>
      <w:r w:rsidRPr="00793EA1">
        <w:rPr>
          <w:sz w:val="24"/>
          <w:lang w:val="en-GB"/>
        </w:rPr>
        <w:t>The CIW Inspection Report dated 26 June 2025.</w:t>
      </w:r>
    </w:p>
    <w:p w14:paraId="72506208" w14:textId="77777777" w:rsidR="00793EA1" w:rsidRDefault="00793EA1" w:rsidP="00F44ABA">
      <w:pPr>
        <w:numPr>
          <w:ilvl w:val="0"/>
          <w:numId w:val="25"/>
        </w:numPr>
        <w:tabs>
          <w:tab w:val="clear" w:pos="720"/>
          <w:tab w:val="num" w:pos="426"/>
        </w:tabs>
        <w:suppressAutoHyphens w:val="0"/>
        <w:ind w:left="426" w:right="-483" w:hanging="426"/>
        <w:rPr>
          <w:sz w:val="24"/>
          <w:lang w:val="en-GB"/>
        </w:rPr>
      </w:pPr>
      <w:r w:rsidRPr="00793EA1">
        <w:rPr>
          <w:sz w:val="24"/>
          <w:lang w:val="en-GB"/>
        </w:rPr>
        <w:t>Comments and suggestions collected from parents throughout the year, which have been recorded in my Diary of Ideas and Improvements.</w:t>
      </w:r>
    </w:p>
    <w:p w14:paraId="7D2FF400" w14:textId="77777777" w:rsidR="00793EA1" w:rsidRPr="00793EA1" w:rsidRDefault="00793EA1" w:rsidP="00F44ABA">
      <w:pPr>
        <w:suppressAutoHyphens w:val="0"/>
        <w:ind w:left="-567" w:right="-483"/>
        <w:rPr>
          <w:sz w:val="24"/>
          <w:lang w:val="en-GB"/>
        </w:rPr>
      </w:pPr>
    </w:p>
    <w:p w14:paraId="10CDB955" w14:textId="77777777" w:rsidR="00793EA1" w:rsidRPr="00793EA1" w:rsidRDefault="00793EA1" w:rsidP="00F44ABA">
      <w:pPr>
        <w:suppressAutoHyphens w:val="0"/>
        <w:ind w:left="-567" w:right="-483"/>
        <w:rPr>
          <w:b/>
          <w:bCs/>
          <w:sz w:val="24"/>
          <w:lang w:val="en-GB"/>
        </w:rPr>
      </w:pPr>
      <w:r w:rsidRPr="00793EA1">
        <w:rPr>
          <w:b/>
          <w:bCs/>
          <w:sz w:val="24"/>
          <w:lang w:val="en-GB"/>
        </w:rPr>
        <w:t>The Service I Provide</w:t>
      </w:r>
    </w:p>
    <w:p w14:paraId="3F4B9F10" w14:textId="77777777" w:rsidR="00793EA1" w:rsidRPr="00793EA1" w:rsidRDefault="00793EA1" w:rsidP="00F44ABA">
      <w:pPr>
        <w:suppressAutoHyphens w:val="0"/>
        <w:ind w:left="-567" w:right="-483"/>
        <w:rPr>
          <w:sz w:val="24"/>
          <w:lang w:val="en-GB"/>
        </w:rPr>
      </w:pPr>
      <w:r w:rsidRPr="00793EA1">
        <w:rPr>
          <w:sz w:val="24"/>
          <w:lang w:val="en-GB"/>
        </w:rPr>
        <w:t>Children in my care enjoy a balance of child-led free play and planned activities, both indoors and outdoors. Activities take place within my dedicated playroom, living room, enclosed garden and log cabin, providing a stimulating environment that supports all areas of learning and development.</w:t>
      </w:r>
    </w:p>
    <w:p w14:paraId="5321F098" w14:textId="125F121C" w:rsidR="00793EA1" w:rsidRPr="00793EA1" w:rsidRDefault="00793EA1" w:rsidP="00F44ABA">
      <w:pPr>
        <w:suppressAutoHyphens w:val="0"/>
        <w:ind w:left="-567" w:right="-483"/>
        <w:rPr>
          <w:sz w:val="24"/>
          <w:lang w:val="en-GB"/>
        </w:rPr>
      </w:pPr>
      <w:r w:rsidRPr="00793EA1">
        <w:rPr>
          <w:sz w:val="24"/>
          <w:lang w:val="en-GB"/>
        </w:rPr>
        <w:t xml:space="preserve">We also make regular use of our local community. We attend groups at the Borth Community Hub, Baby Boogie sessions at St Paul's Methodist Centre, and enjoy frequent visits to local woods, parks and beaches. We regularly visit the National Library of Wales, where the children benefit from the soft play facilities and children's </w:t>
      </w:r>
      <w:r w:rsidR="00865485">
        <w:rPr>
          <w:sz w:val="24"/>
          <w:lang w:val="en-GB"/>
        </w:rPr>
        <w:t>books</w:t>
      </w:r>
      <w:r w:rsidRPr="00793EA1">
        <w:rPr>
          <w:sz w:val="24"/>
          <w:lang w:val="en-GB"/>
        </w:rPr>
        <w:t>. In October 2025, we began attending a Forest School toddler group in Taliesin, further enriching the children's outdoor learning experiences. During Childminding Week 2026, we also took part in a visit to Llanerchaeron organised by the Ceredigion Childcare Unit.</w:t>
      </w:r>
    </w:p>
    <w:p w14:paraId="31BC1784" w14:textId="77777777" w:rsidR="00C02A67" w:rsidRDefault="00C02A67" w:rsidP="00F44ABA">
      <w:pPr>
        <w:suppressAutoHyphens w:val="0"/>
        <w:ind w:left="-567" w:right="-483"/>
        <w:rPr>
          <w:b/>
          <w:bCs/>
          <w:sz w:val="24"/>
          <w:lang w:val="en-GB"/>
        </w:rPr>
      </w:pPr>
    </w:p>
    <w:p w14:paraId="5CF17351" w14:textId="24973C3E" w:rsidR="00F44ABA" w:rsidRDefault="00F44ABA">
      <w:pPr>
        <w:suppressAutoHyphens w:val="0"/>
        <w:rPr>
          <w:b/>
          <w:bCs/>
          <w:sz w:val="24"/>
          <w:lang w:val="en-GB"/>
        </w:rPr>
      </w:pPr>
      <w:r>
        <w:rPr>
          <w:b/>
          <w:bCs/>
          <w:sz w:val="24"/>
          <w:lang w:val="en-GB"/>
        </w:rPr>
        <w:br w:type="page"/>
      </w:r>
    </w:p>
    <w:p w14:paraId="5817D182" w14:textId="17DEE485" w:rsidR="00793EA1" w:rsidRPr="00793EA1" w:rsidRDefault="00793EA1" w:rsidP="00F44ABA">
      <w:pPr>
        <w:suppressAutoHyphens w:val="0"/>
        <w:ind w:left="-567" w:right="-483"/>
        <w:rPr>
          <w:b/>
          <w:bCs/>
          <w:sz w:val="24"/>
          <w:lang w:val="en-GB"/>
        </w:rPr>
      </w:pPr>
      <w:r w:rsidRPr="00793EA1">
        <w:rPr>
          <w:b/>
          <w:bCs/>
          <w:sz w:val="24"/>
          <w:lang w:val="en-GB"/>
        </w:rPr>
        <w:lastRenderedPageBreak/>
        <w:t>Household</w:t>
      </w:r>
    </w:p>
    <w:p w14:paraId="24CD3D59" w14:textId="77777777" w:rsidR="00793EA1" w:rsidRDefault="00793EA1" w:rsidP="00F44ABA">
      <w:pPr>
        <w:suppressAutoHyphens w:val="0"/>
        <w:ind w:left="-567" w:right="-483"/>
        <w:rPr>
          <w:sz w:val="24"/>
          <w:lang w:val="en-GB"/>
        </w:rPr>
      </w:pPr>
      <w:r w:rsidRPr="00793EA1">
        <w:rPr>
          <w:sz w:val="24"/>
          <w:lang w:val="en-GB"/>
        </w:rPr>
        <w:t>Stephen continues to work from home and spends most of his working day in the computer room. Lily and Christopher both continue to live at home and work part-time, meaning they are occasionally present during the day. Theo is currently at university and returns home during university holidays and visits.</w:t>
      </w:r>
    </w:p>
    <w:p w14:paraId="35C241DF" w14:textId="77777777" w:rsidR="00C02A67" w:rsidRPr="00793EA1" w:rsidRDefault="00C02A67" w:rsidP="00F44ABA">
      <w:pPr>
        <w:suppressAutoHyphens w:val="0"/>
        <w:ind w:left="-567" w:right="-483"/>
        <w:rPr>
          <w:sz w:val="24"/>
          <w:lang w:val="en-GB"/>
        </w:rPr>
      </w:pPr>
    </w:p>
    <w:p w14:paraId="70B73FFE" w14:textId="77777777" w:rsidR="00793EA1" w:rsidRPr="00793EA1" w:rsidRDefault="00793EA1" w:rsidP="00F44ABA">
      <w:pPr>
        <w:suppressAutoHyphens w:val="0"/>
        <w:ind w:left="-567" w:right="-483"/>
        <w:rPr>
          <w:b/>
          <w:bCs/>
          <w:sz w:val="24"/>
          <w:lang w:val="en-GB"/>
        </w:rPr>
      </w:pPr>
      <w:r w:rsidRPr="00793EA1">
        <w:rPr>
          <w:b/>
          <w:bCs/>
          <w:sz w:val="24"/>
          <w:lang w:val="en-GB"/>
        </w:rPr>
        <w:t>Children and Families</w:t>
      </w:r>
    </w:p>
    <w:p w14:paraId="411EEA1C" w14:textId="77777777" w:rsidR="00793EA1" w:rsidRPr="00793EA1" w:rsidRDefault="00793EA1" w:rsidP="00F44ABA">
      <w:pPr>
        <w:suppressAutoHyphens w:val="0"/>
        <w:ind w:left="-567" w:right="-483"/>
        <w:rPr>
          <w:sz w:val="24"/>
          <w:lang w:val="en-GB"/>
        </w:rPr>
      </w:pPr>
      <w:r w:rsidRPr="00793EA1">
        <w:rPr>
          <w:sz w:val="24"/>
          <w:lang w:val="en-GB"/>
        </w:rPr>
        <w:t>I currently care for 11 children from nine different families, representing a slight decrease in numbers compared with the previous review period.</w:t>
      </w:r>
    </w:p>
    <w:p w14:paraId="5A08114E" w14:textId="650BAE54" w:rsidR="00793EA1" w:rsidRDefault="00793EA1" w:rsidP="00F44ABA">
      <w:pPr>
        <w:suppressAutoHyphens w:val="0"/>
        <w:ind w:left="-567" w:right="-483"/>
        <w:rPr>
          <w:sz w:val="24"/>
          <w:lang w:val="en-GB"/>
        </w:rPr>
      </w:pPr>
      <w:r w:rsidRPr="00793EA1">
        <w:rPr>
          <w:sz w:val="24"/>
          <w:lang w:val="en-GB"/>
        </w:rPr>
        <w:t xml:space="preserve">During this review period, I have cared for a total of 17 children. Four children joined my setting, while six children left. One child moved on to attend a preschool setting, and </w:t>
      </w:r>
      <w:r w:rsidR="00C02A67">
        <w:rPr>
          <w:sz w:val="24"/>
          <w:lang w:val="en-GB"/>
        </w:rPr>
        <w:t>five</w:t>
      </w:r>
      <w:r w:rsidRPr="00793EA1">
        <w:rPr>
          <w:sz w:val="24"/>
          <w:lang w:val="en-GB"/>
        </w:rPr>
        <w:t xml:space="preserve"> children no longer required childcare.</w:t>
      </w:r>
    </w:p>
    <w:p w14:paraId="06E0C5F3" w14:textId="77777777" w:rsidR="00C02A67" w:rsidRPr="00793EA1" w:rsidRDefault="00C02A67" w:rsidP="00F44ABA">
      <w:pPr>
        <w:suppressAutoHyphens w:val="0"/>
        <w:ind w:left="-567" w:right="-483"/>
        <w:rPr>
          <w:sz w:val="24"/>
          <w:lang w:val="en-GB"/>
        </w:rPr>
      </w:pPr>
    </w:p>
    <w:p w14:paraId="028CD513" w14:textId="77777777" w:rsidR="00793EA1" w:rsidRPr="00793EA1" w:rsidRDefault="00793EA1" w:rsidP="00F44ABA">
      <w:pPr>
        <w:suppressAutoHyphens w:val="0"/>
        <w:ind w:left="-567" w:right="-483"/>
        <w:rPr>
          <w:b/>
          <w:bCs/>
          <w:sz w:val="24"/>
          <w:lang w:val="en-GB"/>
        </w:rPr>
      </w:pPr>
      <w:r w:rsidRPr="00793EA1">
        <w:rPr>
          <w:b/>
          <w:bCs/>
          <w:sz w:val="24"/>
          <w:lang w:val="en-GB"/>
        </w:rPr>
        <w:t>Gathering Feedback</w:t>
      </w:r>
    </w:p>
    <w:p w14:paraId="6FD6F76A" w14:textId="77777777" w:rsidR="00793EA1" w:rsidRPr="00793EA1" w:rsidRDefault="00793EA1" w:rsidP="00F44ABA">
      <w:pPr>
        <w:suppressAutoHyphens w:val="0"/>
        <w:ind w:left="-567" w:right="-483"/>
        <w:rPr>
          <w:sz w:val="24"/>
          <w:lang w:val="en-GB"/>
        </w:rPr>
      </w:pPr>
      <w:r w:rsidRPr="00793EA1">
        <w:rPr>
          <w:sz w:val="24"/>
          <w:lang w:val="en-GB"/>
        </w:rPr>
        <w:t>Parent questionnaires were distributed to all families, with one completed questionnaire returned. Whilst the response rate was low, I receive regular informal feedback from parents throughout the year, which I record in my Diary of Ideas and Improvements. This ongoing feedback provides valuable insight into parents' views and helps to inform the continuous development of my service.</w:t>
      </w:r>
    </w:p>
    <w:p w14:paraId="24DEA296" w14:textId="77777777" w:rsidR="00793EA1" w:rsidRPr="00793EA1" w:rsidRDefault="00793EA1" w:rsidP="00F44ABA">
      <w:pPr>
        <w:suppressAutoHyphens w:val="0"/>
        <w:ind w:left="-567" w:right="-483"/>
        <w:rPr>
          <w:sz w:val="24"/>
          <w:lang w:val="en-GB"/>
        </w:rPr>
      </w:pPr>
      <w:r w:rsidRPr="00793EA1">
        <w:rPr>
          <w:sz w:val="24"/>
          <w:lang w:val="en-GB"/>
        </w:rPr>
        <w:t>The children under five years of age have all been observed within the setting to gather their views, interests and preferences, ensuring their voices continue to influence the planning and development of my provision.</w:t>
      </w:r>
    </w:p>
    <w:p w14:paraId="1C1AD2AE" w14:textId="77777777" w:rsidR="00C02A67" w:rsidRDefault="00C02A67" w:rsidP="00F44ABA">
      <w:pPr>
        <w:suppressAutoHyphens w:val="0"/>
        <w:ind w:left="-567" w:right="-483"/>
        <w:rPr>
          <w:b/>
          <w:bCs/>
          <w:sz w:val="24"/>
          <w:lang w:val="en-GB"/>
        </w:rPr>
      </w:pPr>
    </w:p>
    <w:p w14:paraId="0C100F77" w14:textId="7816C1EE" w:rsidR="00793EA1" w:rsidRPr="00793EA1" w:rsidRDefault="00793EA1" w:rsidP="00F44ABA">
      <w:pPr>
        <w:suppressAutoHyphens w:val="0"/>
        <w:ind w:left="-567" w:right="-483"/>
        <w:rPr>
          <w:b/>
          <w:bCs/>
          <w:sz w:val="24"/>
          <w:lang w:val="en-GB"/>
        </w:rPr>
      </w:pPr>
      <w:r w:rsidRPr="00793EA1">
        <w:rPr>
          <w:b/>
          <w:bCs/>
          <w:sz w:val="24"/>
          <w:lang w:val="en-GB"/>
        </w:rPr>
        <w:t>Professional Recognition</w:t>
      </w:r>
    </w:p>
    <w:p w14:paraId="3BD0F1B3" w14:textId="77777777" w:rsidR="00D20017" w:rsidRDefault="00793EA1" w:rsidP="00F44ABA">
      <w:pPr>
        <w:suppressAutoHyphens w:val="0"/>
        <w:ind w:left="-567" w:right="-483"/>
        <w:rPr>
          <w:sz w:val="24"/>
          <w:lang w:val="en-GB"/>
        </w:rPr>
      </w:pPr>
      <w:r w:rsidRPr="00793EA1">
        <w:rPr>
          <w:sz w:val="24"/>
          <w:lang w:val="en-GB"/>
        </w:rPr>
        <w:t>In May 2026, I was honoured to receive the PACEY Cymru Longevity Award in recognition of my long-standing commitment and dedication to the childcare profession. Receiving this award was a proud milestone and reflects my continued passion for providing high-quality childcare and supporting children and their families over many years.</w:t>
      </w:r>
    </w:p>
    <w:p w14:paraId="64140B94" w14:textId="77777777" w:rsidR="00D20017" w:rsidRDefault="00D20017" w:rsidP="00F44ABA">
      <w:pPr>
        <w:suppressAutoHyphens w:val="0"/>
        <w:ind w:left="-567" w:right="-483"/>
        <w:rPr>
          <w:sz w:val="24"/>
          <w:lang w:val="en-GB"/>
        </w:rPr>
      </w:pPr>
    </w:p>
    <w:p w14:paraId="01E2B6C6" w14:textId="049F5C31" w:rsidR="00D20017" w:rsidRPr="001006CA" w:rsidRDefault="001006CA" w:rsidP="001006CA">
      <w:pPr>
        <w:suppressAutoHyphens w:val="0"/>
        <w:ind w:right="-483"/>
        <w:jc w:val="center"/>
        <w:rPr>
          <w:b/>
          <w:bCs/>
          <w:sz w:val="24"/>
          <w:lang w:val="en-GB"/>
        </w:rPr>
      </w:pPr>
      <w:r>
        <w:rPr>
          <w:b/>
          <w:bCs/>
          <w:sz w:val="28"/>
          <w:szCs w:val="22"/>
          <w:lang w:val="en-GB"/>
        </w:rPr>
        <w:t>S</w:t>
      </w:r>
      <w:r w:rsidR="00D20017" w:rsidRPr="00D56093">
        <w:rPr>
          <w:b/>
          <w:bCs/>
          <w:sz w:val="28"/>
          <w:szCs w:val="22"/>
          <w:lang w:val="en-GB"/>
        </w:rPr>
        <w:t>ummary of Responses</w:t>
      </w:r>
    </w:p>
    <w:p w14:paraId="718A753C" w14:textId="77777777" w:rsidR="00D20017" w:rsidRPr="001006CA" w:rsidRDefault="00D20017" w:rsidP="00F44ABA">
      <w:pPr>
        <w:suppressAutoHyphens w:val="0"/>
        <w:ind w:left="-567" w:right="-483"/>
        <w:rPr>
          <w:b/>
          <w:bCs/>
          <w:sz w:val="24"/>
          <w:lang w:val="en-GB"/>
        </w:rPr>
      </w:pPr>
      <w:r w:rsidRPr="001006CA">
        <w:rPr>
          <w:b/>
          <w:bCs/>
          <w:sz w:val="24"/>
          <w:lang w:val="en-GB"/>
        </w:rPr>
        <w:t>Parent Feedback</w:t>
      </w:r>
    </w:p>
    <w:p w14:paraId="67C07E8D" w14:textId="77777777" w:rsidR="00D20017" w:rsidRPr="00D20017" w:rsidRDefault="00D20017" w:rsidP="00F44ABA">
      <w:pPr>
        <w:suppressAutoHyphens w:val="0"/>
        <w:ind w:left="-567" w:right="-483"/>
        <w:rPr>
          <w:sz w:val="24"/>
          <w:lang w:val="en-GB"/>
        </w:rPr>
      </w:pPr>
      <w:r w:rsidRPr="00D20017">
        <w:rPr>
          <w:sz w:val="24"/>
          <w:lang w:val="en-GB"/>
        </w:rPr>
        <w:t>The feedback received from parents continues to be overwhelmingly positive. Parents report that they are very happy with the quality of care and learning experiences I provide and have made no suggestions for improvement. They commented that their children are always happy to attend the setting and have developed strong, positive relationships with me.</w:t>
      </w:r>
    </w:p>
    <w:p w14:paraId="5EC3CC73" w14:textId="77777777" w:rsidR="00D20017" w:rsidRPr="00D20017" w:rsidRDefault="00D20017" w:rsidP="00F44ABA">
      <w:pPr>
        <w:suppressAutoHyphens w:val="0"/>
        <w:ind w:left="-567" w:right="-483"/>
        <w:rPr>
          <w:sz w:val="24"/>
          <w:lang w:val="en-GB"/>
        </w:rPr>
      </w:pPr>
      <w:r w:rsidRPr="00D20017">
        <w:rPr>
          <w:sz w:val="24"/>
          <w:lang w:val="en-GB"/>
        </w:rPr>
        <w:t>Parents particularly value the variety of outings and outdoor experiences I provide, recognising the benefits these have on their children's learning, wellbeing and development. They also appreciate the wide range of arts and crafts activities available, which encourage creativity and self-expression.</w:t>
      </w:r>
    </w:p>
    <w:p w14:paraId="188740D4" w14:textId="77777777" w:rsidR="00D20017" w:rsidRDefault="00D20017" w:rsidP="00F44ABA">
      <w:pPr>
        <w:suppressAutoHyphens w:val="0"/>
        <w:ind w:left="-567" w:right="-483"/>
        <w:rPr>
          <w:sz w:val="24"/>
          <w:lang w:val="en-GB"/>
        </w:rPr>
      </w:pPr>
      <w:r w:rsidRPr="00D20017">
        <w:rPr>
          <w:sz w:val="24"/>
          <w:lang w:val="en-GB"/>
        </w:rPr>
        <w:t>In addition to the parent questionnaires, I received thank you cards from all the families whose children left the setting during this review period. Each card contained personal messages expressing appreciation for the care, support and positive experiences their children had received during their time with me.</w:t>
      </w:r>
    </w:p>
    <w:p w14:paraId="162735A1" w14:textId="77777777" w:rsidR="00F44ABA" w:rsidRPr="00D20017" w:rsidRDefault="00F44ABA" w:rsidP="00F44ABA">
      <w:pPr>
        <w:suppressAutoHyphens w:val="0"/>
        <w:ind w:left="-567" w:right="-483"/>
        <w:rPr>
          <w:sz w:val="24"/>
          <w:lang w:val="en-GB"/>
        </w:rPr>
      </w:pPr>
    </w:p>
    <w:p w14:paraId="17CED1D2" w14:textId="77777777" w:rsidR="00D20017" w:rsidRPr="001006CA" w:rsidRDefault="00D20017" w:rsidP="00F44ABA">
      <w:pPr>
        <w:suppressAutoHyphens w:val="0"/>
        <w:ind w:left="-567" w:right="-483"/>
        <w:rPr>
          <w:b/>
          <w:bCs/>
          <w:sz w:val="24"/>
          <w:lang w:val="en-GB"/>
        </w:rPr>
      </w:pPr>
      <w:r w:rsidRPr="001006CA">
        <w:rPr>
          <w:b/>
          <w:bCs/>
          <w:sz w:val="24"/>
          <w:lang w:val="en-GB"/>
        </w:rPr>
        <w:t>Children's Views and Observations</w:t>
      </w:r>
    </w:p>
    <w:p w14:paraId="74541FBB" w14:textId="77777777" w:rsidR="00D20017" w:rsidRPr="00D20017" w:rsidRDefault="00D20017" w:rsidP="00F44ABA">
      <w:pPr>
        <w:suppressAutoHyphens w:val="0"/>
        <w:ind w:left="-567" w:right="-483"/>
        <w:rPr>
          <w:sz w:val="24"/>
          <w:lang w:val="en-GB"/>
        </w:rPr>
      </w:pPr>
      <w:r w:rsidRPr="00D20017">
        <w:rPr>
          <w:sz w:val="24"/>
          <w:lang w:val="en-GB"/>
        </w:rPr>
        <w:t>Observations completed throughout the year demonstrate that the children are happy, engaged and settled within the setting. New children have settled well and most arrive happily each morning, showing excitement and enthusiasm to attend.</w:t>
      </w:r>
    </w:p>
    <w:p w14:paraId="5A523CD9" w14:textId="77777777" w:rsidR="00D20017" w:rsidRPr="00D20017" w:rsidRDefault="00D20017" w:rsidP="00F44ABA">
      <w:pPr>
        <w:suppressAutoHyphens w:val="0"/>
        <w:ind w:left="-567" w:right="-483"/>
        <w:rPr>
          <w:sz w:val="24"/>
          <w:lang w:val="en-GB"/>
        </w:rPr>
      </w:pPr>
      <w:r w:rsidRPr="00D20017">
        <w:rPr>
          <w:sz w:val="24"/>
          <w:lang w:val="en-GB"/>
        </w:rPr>
        <w:t xml:space="preserve">The observations also confirm that the resources and learning environment continue to meet the children's developmental needs. Younger children enjoy joining in with activities led by the older </w:t>
      </w:r>
      <w:r w:rsidRPr="00D20017">
        <w:rPr>
          <w:sz w:val="24"/>
          <w:lang w:val="en-GB"/>
        </w:rPr>
        <w:lastRenderedPageBreak/>
        <w:t>children and frequently learn through watching, copying and interacting with their peers. This has supported their confidence and development across all areas of learning.</w:t>
      </w:r>
    </w:p>
    <w:p w14:paraId="1FF52AAC" w14:textId="77777777" w:rsidR="00D20017" w:rsidRDefault="00D20017" w:rsidP="00F44ABA">
      <w:pPr>
        <w:suppressAutoHyphens w:val="0"/>
        <w:ind w:left="-567" w:right="-483"/>
        <w:rPr>
          <w:sz w:val="24"/>
          <w:lang w:val="en-GB"/>
        </w:rPr>
      </w:pPr>
      <w:r w:rsidRPr="00D20017">
        <w:rPr>
          <w:sz w:val="24"/>
          <w:lang w:val="en-GB"/>
        </w:rPr>
        <w:t>During this review period, the most popular resources have been the magnetic tiles and toy vehicles. The children have shown great creativity by combining these resources to build roads, ramps and imaginative play scenes. Hama beads have also proved extremely popular with the school-aged children, supporting their creativity, concentration and fine motor skills.</w:t>
      </w:r>
    </w:p>
    <w:p w14:paraId="52CDC262" w14:textId="77777777" w:rsidR="00F44ABA" w:rsidRPr="00D20017" w:rsidRDefault="00F44ABA" w:rsidP="00F44ABA">
      <w:pPr>
        <w:suppressAutoHyphens w:val="0"/>
        <w:ind w:left="-567" w:right="-483"/>
        <w:rPr>
          <w:sz w:val="24"/>
          <w:lang w:val="en-GB"/>
        </w:rPr>
      </w:pPr>
    </w:p>
    <w:p w14:paraId="1B72DA29" w14:textId="77777777" w:rsidR="00D20017" w:rsidRPr="001006CA" w:rsidRDefault="00D20017" w:rsidP="00F44ABA">
      <w:pPr>
        <w:suppressAutoHyphens w:val="0"/>
        <w:ind w:left="-567" w:right="-483"/>
        <w:rPr>
          <w:b/>
          <w:bCs/>
          <w:sz w:val="24"/>
          <w:lang w:val="en-GB"/>
        </w:rPr>
      </w:pPr>
      <w:r w:rsidRPr="001006CA">
        <w:rPr>
          <w:b/>
          <w:bCs/>
          <w:sz w:val="24"/>
          <w:lang w:val="en-GB"/>
        </w:rPr>
        <w:t>Review of Previous Quality of Care Report (2024–2025)</w:t>
      </w:r>
    </w:p>
    <w:p w14:paraId="202809EC" w14:textId="77777777" w:rsidR="00D20017" w:rsidRPr="00D20017" w:rsidRDefault="00D20017" w:rsidP="00F44ABA">
      <w:pPr>
        <w:suppressAutoHyphens w:val="0"/>
        <w:ind w:left="-567" w:right="-483"/>
        <w:rPr>
          <w:sz w:val="24"/>
          <w:lang w:val="en-GB"/>
        </w:rPr>
      </w:pPr>
      <w:r w:rsidRPr="00D20017">
        <w:rPr>
          <w:sz w:val="24"/>
          <w:lang w:val="en-GB"/>
        </w:rPr>
        <w:t>The previous Quality of Care Report identified many strengths within the setting, confirming that children and parents were happy with the quality of care and service provided.</w:t>
      </w:r>
    </w:p>
    <w:p w14:paraId="3B1170F6" w14:textId="77777777" w:rsidR="00D20017" w:rsidRPr="00D20017" w:rsidRDefault="00D20017" w:rsidP="00F44ABA">
      <w:pPr>
        <w:suppressAutoHyphens w:val="0"/>
        <w:ind w:left="-567" w:right="-483"/>
        <w:rPr>
          <w:sz w:val="24"/>
          <w:lang w:val="en-GB"/>
        </w:rPr>
      </w:pPr>
      <w:r w:rsidRPr="00D20017">
        <w:rPr>
          <w:sz w:val="24"/>
          <w:lang w:val="en-GB"/>
        </w:rPr>
        <w:t>The report also demonstrated that the areas for development identified in the 2023–2024 review had been successfully addressed and improvements implemented.</w:t>
      </w:r>
    </w:p>
    <w:p w14:paraId="2727591F" w14:textId="77777777" w:rsidR="00D20017" w:rsidRPr="00D20017" w:rsidRDefault="00D20017" w:rsidP="00F44ABA">
      <w:pPr>
        <w:suppressAutoHyphens w:val="0"/>
        <w:ind w:left="-567" w:right="-483"/>
        <w:rPr>
          <w:sz w:val="24"/>
          <w:lang w:val="en-GB"/>
        </w:rPr>
      </w:pPr>
      <w:r w:rsidRPr="00D20017">
        <w:rPr>
          <w:sz w:val="24"/>
          <w:lang w:val="en-GB"/>
        </w:rPr>
        <w:t>The following development priorities identified in the 2024–2025 report have either been completed or are currently being progressed:</w:t>
      </w:r>
    </w:p>
    <w:p w14:paraId="2B92C63E" w14:textId="77777777" w:rsidR="00D20017" w:rsidRPr="00D20017" w:rsidRDefault="00D20017" w:rsidP="00F44ABA">
      <w:pPr>
        <w:numPr>
          <w:ilvl w:val="0"/>
          <w:numId w:val="26"/>
        </w:numPr>
        <w:tabs>
          <w:tab w:val="clear" w:pos="720"/>
          <w:tab w:val="num" w:pos="426"/>
        </w:tabs>
        <w:suppressAutoHyphens w:val="0"/>
        <w:ind w:left="426" w:right="-483" w:hanging="426"/>
        <w:rPr>
          <w:sz w:val="24"/>
          <w:lang w:val="en-GB"/>
        </w:rPr>
      </w:pPr>
      <w:r w:rsidRPr="00D20017">
        <w:rPr>
          <w:sz w:val="24"/>
          <w:lang w:val="en-GB"/>
        </w:rPr>
        <w:t>Increasing Welsh language opportunities</w:t>
      </w:r>
      <w:r w:rsidRPr="00D20017">
        <w:rPr>
          <w:sz w:val="24"/>
          <w:lang w:val="en-GB"/>
        </w:rPr>
        <w:br/>
        <w:t>To strengthen the use of Welsh within the setting, I achieved the Welsh Promise Bronze Award in April 2026. This has encouraged greater use of Welsh throughout daily routines and activities. I am increasingly using Welsh when communicating with both the children and their families, helping to build confidence in the language for everyone involved.</w:t>
      </w:r>
    </w:p>
    <w:p w14:paraId="38CBF30B" w14:textId="77777777" w:rsidR="00D20017" w:rsidRPr="00D20017" w:rsidRDefault="00D20017" w:rsidP="00F44ABA">
      <w:pPr>
        <w:numPr>
          <w:ilvl w:val="0"/>
          <w:numId w:val="26"/>
        </w:numPr>
        <w:tabs>
          <w:tab w:val="clear" w:pos="720"/>
          <w:tab w:val="num" w:pos="426"/>
        </w:tabs>
        <w:suppressAutoHyphens w:val="0"/>
        <w:ind w:left="426" w:right="-483" w:hanging="426"/>
        <w:rPr>
          <w:sz w:val="24"/>
          <w:lang w:val="en-GB"/>
        </w:rPr>
      </w:pPr>
      <w:r w:rsidRPr="00D20017">
        <w:rPr>
          <w:sz w:val="24"/>
          <w:lang w:val="en-GB"/>
        </w:rPr>
        <w:t>Redecoration of the living room</w:t>
      </w:r>
      <w:r w:rsidRPr="00D20017">
        <w:rPr>
          <w:sz w:val="24"/>
          <w:lang w:val="en-GB"/>
        </w:rPr>
        <w:br/>
        <w:t>The living room was fully redecorated during the Easter holiday in 2026, creating a brighter and more welcoming environment for the children.</w:t>
      </w:r>
    </w:p>
    <w:p w14:paraId="0337C185" w14:textId="77777777" w:rsidR="00D20017" w:rsidRDefault="00D20017" w:rsidP="00F44ABA">
      <w:pPr>
        <w:numPr>
          <w:ilvl w:val="0"/>
          <w:numId w:val="26"/>
        </w:numPr>
        <w:tabs>
          <w:tab w:val="clear" w:pos="720"/>
          <w:tab w:val="num" w:pos="426"/>
        </w:tabs>
        <w:suppressAutoHyphens w:val="0"/>
        <w:ind w:left="426" w:right="-483" w:hanging="426"/>
        <w:rPr>
          <w:sz w:val="24"/>
          <w:lang w:val="en-GB"/>
        </w:rPr>
      </w:pPr>
      <w:r w:rsidRPr="00D20017">
        <w:rPr>
          <w:sz w:val="24"/>
          <w:lang w:val="en-GB"/>
        </w:rPr>
        <w:t>Improving my online presence</w:t>
      </w:r>
      <w:r w:rsidRPr="00D20017">
        <w:rPr>
          <w:sz w:val="24"/>
          <w:lang w:val="en-GB"/>
        </w:rPr>
        <w:br/>
        <w:t>Work has begun on updating my website and creating a dedicated Facebook page to improve communication with current and prospective families.</w:t>
      </w:r>
    </w:p>
    <w:p w14:paraId="150965E8" w14:textId="77777777" w:rsidR="00F44ABA" w:rsidRPr="00D20017" w:rsidRDefault="00F44ABA" w:rsidP="00F44ABA">
      <w:pPr>
        <w:suppressAutoHyphens w:val="0"/>
        <w:ind w:right="-483"/>
        <w:rPr>
          <w:sz w:val="24"/>
          <w:lang w:val="en-GB"/>
        </w:rPr>
      </w:pPr>
    </w:p>
    <w:p w14:paraId="0D07BA99" w14:textId="77777777" w:rsidR="00D20017" w:rsidRPr="001006CA" w:rsidRDefault="00D20017" w:rsidP="00F44ABA">
      <w:pPr>
        <w:suppressAutoHyphens w:val="0"/>
        <w:ind w:left="-567" w:right="-483"/>
        <w:rPr>
          <w:b/>
          <w:bCs/>
          <w:sz w:val="24"/>
          <w:lang w:val="en-GB"/>
        </w:rPr>
      </w:pPr>
      <w:r w:rsidRPr="001006CA">
        <w:rPr>
          <w:b/>
          <w:bCs/>
          <w:sz w:val="24"/>
          <w:lang w:val="en-GB"/>
        </w:rPr>
        <w:t>CIW Inspection Report</w:t>
      </w:r>
    </w:p>
    <w:p w14:paraId="7C8E4AA9" w14:textId="77777777" w:rsidR="00D20017" w:rsidRPr="00D20017" w:rsidRDefault="00D20017" w:rsidP="00F44ABA">
      <w:pPr>
        <w:suppressAutoHyphens w:val="0"/>
        <w:ind w:left="-567" w:right="-483"/>
        <w:rPr>
          <w:sz w:val="24"/>
          <w:lang w:val="en-GB"/>
        </w:rPr>
      </w:pPr>
      <w:r w:rsidRPr="00D20017">
        <w:rPr>
          <w:sz w:val="24"/>
          <w:lang w:val="en-GB"/>
        </w:rPr>
        <w:t>The CIW inspection highlighted a number of strengths within my setting.</w:t>
      </w:r>
    </w:p>
    <w:p w14:paraId="79D32660" w14:textId="77777777" w:rsidR="00D20017" w:rsidRPr="00D20017" w:rsidRDefault="00D20017" w:rsidP="00F44ABA">
      <w:pPr>
        <w:suppressAutoHyphens w:val="0"/>
        <w:ind w:left="-567" w:right="-483"/>
        <w:rPr>
          <w:sz w:val="24"/>
          <w:lang w:val="en-GB"/>
        </w:rPr>
      </w:pPr>
      <w:r w:rsidRPr="00D20017">
        <w:rPr>
          <w:sz w:val="24"/>
          <w:lang w:val="en-GB"/>
        </w:rPr>
        <w:t>The report recognised that children are happy, settled and have developed secure, trusting relationships with both myself and their peers. It confirmed that children are listened to, valued and treated with respect, and that their individual needs are well understood and consistently met.</w:t>
      </w:r>
    </w:p>
    <w:p w14:paraId="34741EA5" w14:textId="77777777" w:rsidR="00D20017" w:rsidRDefault="00D20017" w:rsidP="00F44ABA">
      <w:pPr>
        <w:suppressAutoHyphens w:val="0"/>
        <w:ind w:left="-567" w:right="-483"/>
        <w:rPr>
          <w:sz w:val="24"/>
          <w:lang w:val="en-GB"/>
        </w:rPr>
      </w:pPr>
      <w:r w:rsidRPr="00D20017">
        <w:rPr>
          <w:sz w:val="24"/>
          <w:lang w:val="en-GB"/>
        </w:rPr>
        <w:t>The inspection also identified my outdoor environment as a particular strength of the setting. It noted that I provide a wide range of stimulating and engaging resources that encourage children's curiosity, extend their play and support their learning and development.</w:t>
      </w:r>
    </w:p>
    <w:p w14:paraId="3FEE2C88" w14:textId="77777777" w:rsidR="00D20017" w:rsidRPr="00D20017" w:rsidRDefault="00D20017" w:rsidP="00F44ABA">
      <w:pPr>
        <w:suppressAutoHyphens w:val="0"/>
        <w:ind w:left="-567" w:right="-483"/>
        <w:rPr>
          <w:sz w:val="24"/>
          <w:lang w:val="en-GB"/>
        </w:rPr>
      </w:pPr>
    </w:p>
    <w:p w14:paraId="65C87DD3" w14:textId="3A921212" w:rsidR="00D20017" w:rsidRPr="00D20017" w:rsidRDefault="00D20017" w:rsidP="00F44ABA">
      <w:pPr>
        <w:suppressAutoHyphens w:val="0"/>
        <w:ind w:left="-567" w:right="-483"/>
        <w:rPr>
          <w:b/>
          <w:bCs/>
          <w:sz w:val="24"/>
          <w:lang w:val="en-GB"/>
        </w:rPr>
      </w:pPr>
      <w:r w:rsidRPr="00D20017">
        <w:rPr>
          <w:b/>
          <w:bCs/>
          <w:sz w:val="24"/>
          <w:lang w:val="en-GB"/>
        </w:rPr>
        <w:t xml:space="preserve">Actions </w:t>
      </w:r>
      <w:r>
        <w:rPr>
          <w:b/>
          <w:bCs/>
          <w:sz w:val="24"/>
          <w:lang w:val="en-GB"/>
        </w:rPr>
        <w:t>To Take</w:t>
      </w:r>
      <w:r w:rsidRPr="00D20017">
        <w:rPr>
          <w:b/>
          <w:bCs/>
          <w:sz w:val="24"/>
          <w:lang w:val="en-GB"/>
        </w:rPr>
        <w:t xml:space="preserve"> Following Feedback</w:t>
      </w:r>
    </w:p>
    <w:p w14:paraId="578FF858" w14:textId="77777777" w:rsidR="00D20017" w:rsidRPr="00D20017" w:rsidRDefault="00D20017" w:rsidP="00F44ABA">
      <w:pPr>
        <w:suppressAutoHyphens w:val="0"/>
        <w:ind w:left="-567" w:right="-483"/>
        <w:rPr>
          <w:sz w:val="24"/>
          <w:lang w:val="en-GB"/>
        </w:rPr>
      </w:pPr>
      <w:r w:rsidRPr="00D20017">
        <w:rPr>
          <w:sz w:val="24"/>
          <w:lang w:val="en-GB"/>
        </w:rPr>
        <w:t>The main area identified for improvement within the CIW Inspection Report was:</w:t>
      </w:r>
    </w:p>
    <w:p w14:paraId="49372900" w14:textId="77777777" w:rsidR="00D20017" w:rsidRPr="00D20017" w:rsidRDefault="00D20017" w:rsidP="00F44ABA">
      <w:pPr>
        <w:suppressAutoHyphens w:val="0"/>
        <w:ind w:left="-567" w:right="-483"/>
        <w:rPr>
          <w:sz w:val="24"/>
          <w:lang w:val="en-GB"/>
        </w:rPr>
      </w:pPr>
      <w:r w:rsidRPr="00D20017">
        <w:rPr>
          <w:i/>
          <w:iCs/>
          <w:sz w:val="24"/>
          <w:lang w:val="en-GB"/>
        </w:rPr>
        <w:t>"The service provider is not meeting the Welsh language and culture needs of people, and this requires improvement."</w:t>
      </w:r>
    </w:p>
    <w:p w14:paraId="642CC774" w14:textId="4F90ED40" w:rsidR="00D20017" w:rsidRPr="00D20017" w:rsidRDefault="00D20017" w:rsidP="00F44ABA">
      <w:pPr>
        <w:suppressAutoHyphens w:val="0"/>
        <w:ind w:left="-567" w:right="-483"/>
        <w:rPr>
          <w:sz w:val="24"/>
          <w:lang w:val="en-GB"/>
        </w:rPr>
      </w:pPr>
      <w:r w:rsidRPr="00D20017">
        <w:rPr>
          <w:sz w:val="24"/>
          <w:lang w:val="en-GB"/>
        </w:rPr>
        <w:t>I have already begun addressing this recommendation by successfully achieving the Welsh Promise Bronze Award. I plan to continue developing this aspect of my practice by working towards the Welsh Promise Silver Award during Autumn 2026, ensuring that Welsh language and culture become an even more embedded part of everyday</w:t>
      </w:r>
      <w:r w:rsidR="00865485">
        <w:rPr>
          <w:sz w:val="24"/>
          <w:lang w:val="en-GB"/>
        </w:rPr>
        <w:t xml:space="preserve"> </w:t>
      </w:r>
      <w:r w:rsidRPr="00D20017">
        <w:rPr>
          <w:sz w:val="24"/>
          <w:lang w:val="en-GB"/>
        </w:rPr>
        <w:t>experiences for the children and their families.</w:t>
      </w:r>
    </w:p>
    <w:p w14:paraId="5CFB62BA" w14:textId="77777777" w:rsidR="008450AE" w:rsidRPr="00D20017" w:rsidRDefault="008450AE" w:rsidP="00F44ABA">
      <w:pPr>
        <w:suppressAutoHyphens w:val="0"/>
        <w:ind w:left="-567" w:right="-483"/>
        <w:rPr>
          <w:sz w:val="24"/>
          <w:highlight w:val="yellow"/>
        </w:rPr>
      </w:pPr>
      <w:r w:rsidRPr="00D20017">
        <w:rPr>
          <w:sz w:val="24"/>
          <w:highlight w:val="yellow"/>
        </w:rPr>
        <w:br w:type="page"/>
      </w:r>
    </w:p>
    <w:p w14:paraId="5650E73D" w14:textId="288A4EBD" w:rsidR="00F7215D" w:rsidRPr="005C073F" w:rsidRDefault="00F7215D" w:rsidP="00F44ABA">
      <w:pPr>
        <w:pStyle w:val="ListParagraph"/>
        <w:numPr>
          <w:ilvl w:val="0"/>
          <w:numId w:val="12"/>
        </w:numPr>
        <w:ind w:left="142" w:right="-483" w:hanging="284"/>
        <w:rPr>
          <w:b/>
          <w:bCs/>
          <w:sz w:val="24"/>
        </w:rPr>
      </w:pPr>
      <w:r w:rsidRPr="005C073F">
        <w:rPr>
          <w:b/>
          <w:bCs/>
          <w:sz w:val="24"/>
        </w:rPr>
        <w:lastRenderedPageBreak/>
        <w:t>Well Being</w:t>
      </w:r>
    </w:p>
    <w:p w14:paraId="30663C9A" w14:textId="77777777" w:rsidR="00307DF5" w:rsidRDefault="00307DF5" w:rsidP="00F44ABA">
      <w:pPr>
        <w:ind w:left="142" w:right="-483" w:hanging="709"/>
        <w:rPr>
          <w:b/>
          <w:bCs/>
          <w:sz w:val="24"/>
        </w:rPr>
      </w:pPr>
    </w:p>
    <w:p w14:paraId="7C29461E" w14:textId="77777777" w:rsidR="00307DF5" w:rsidRPr="00307DF5" w:rsidRDefault="00307DF5" w:rsidP="00F44ABA">
      <w:pPr>
        <w:ind w:left="142" w:right="-483" w:hanging="709"/>
        <w:rPr>
          <w:b/>
          <w:bCs/>
          <w:sz w:val="24"/>
          <w:lang w:val="en-GB"/>
        </w:rPr>
      </w:pPr>
      <w:r w:rsidRPr="00307DF5">
        <w:rPr>
          <w:b/>
          <w:bCs/>
          <w:sz w:val="24"/>
          <w:lang w:val="en-GB"/>
        </w:rPr>
        <w:t>Service Evaluation</w:t>
      </w:r>
    </w:p>
    <w:p w14:paraId="5673EE86" w14:textId="77777777" w:rsidR="00307DF5" w:rsidRDefault="00307DF5" w:rsidP="00F44ABA">
      <w:pPr>
        <w:ind w:left="-567" w:right="-483"/>
        <w:rPr>
          <w:sz w:val="24"/>
          <w:lang w:val="en-GB"/>
        </w:rPr>
      </w:pPr>
      <w:r w:rsidRPr="00307DF5">
        <w:rPr>
          <w:sz w:val="24"/>
          <w:lang w:val="en-GB"/>
        </w:rPr>
        <w:t xml:space="preserve">The children in my care are happy, settled, and demonstrate a strong sense of belonging within my setting. They arrive each day smiling, eager to see me and their friends, which reflects the positive relationships we have developed. During my recent inspection, one inspector commented, </w:t>
      </w:r>
      <w:r w:rsidRPr="00307DF5">
        <w:rPr>
          <w:i/>
          <w:iCs/>
          <w:sz w:val="24"/>
          <w:lang w:val="en-GB"/>
        </w:rPr>
        <w:t>"The children are your best friends,"</w:t>
      </w:r>
      <w:r w:rsidRPr="00307DF5">
        <w:rPr>
          <w:sz w:val="24"/>
          <w:lang w:val="en-GB"/>
        </w:rPr>
        <w:t xml:space="preserve"> recognising the warm, trusting relationships that I have built with the children.</w:t>
      </w:r>
    </w:p>
    <w:p w14:paraId="3B2CB6B3" w14:textId="77777777" w:rsidR="00307DF5" w:rsidRPr="00307DF5" w:rsidRDefault="00307DF5" w:rsidP="00F44ABA">
      <w:pPr>
        <w:ind w:left="-567" w:right="-483"/>
        <w:rPr>
          <w:sz w:val="24"/>
          <w:lang w:val="en-GB"/>
        </w:rPr>
      </w:pPr>
    </w:p>
    <w:p w14:paraId="38926DD0" w14:textId="77777777" w:rsidR="00307DF5" w:rsidRDefault="00307DF5" w:rsidP="00F44ABA">
      <w:pPr>
        <w:ind w:left="-567" w:right="-483"/>
        <w:rPr>
          <w:sz w:val="24"/>
          <w:lang w:val="en-GB"/>
        </w:rPr>
      </w:pPr>
      <w:r w:rsidRPr="00307DF5">
        <w:rPr>
          <w:sz w:val="24"/>
          <w:lang w:val="en-GB"/>
        </w:rPr>
        <w:t>I provide a wide range of age-appropriate toys, resources, and activities that promote children's learning and development. Children are encouraged to make independent choices about their play and learning, while receiving appropriate support and encouragement to build their confidence and independence.</w:t>
      </w:r>
    </w:p>
    <w:p w14:paraId="1CF4CB34" w14:textId="77777777" w:rsidR="00307DF5" w:rsidRPr="00307DF5" w:rsidRDefault="00307DF5" w:rsidP="00F44ABA">
      <w:pPr>
        <w:ind w:left="-567" w:right="-483"/>
        <w:rPr>
          <w:sz w:val="24"/>
          <w:lang w:val="en-GB"/>
        </w:rPr>
      </w:pPr>
    </w:p>
    <w:p w14:paraId="648B83F3" w14:textId="77777777" w:rsidR="00307DF5" w:rsidRDefault="00307DF5" w:rsidP="00F44ABA">
      <w:pPr>
        <w:ind w:left="-567" w:right="-483"/>
        <w:rPr>
          <w:sz w:val="24"/>
          <w:lang w:val="en-GB"/>
        </w:rPr>
      </w:pPr>
      <w:r w:rsidRPr="00307DF5">
        <w:rPr>
          <w:sz w:val="24"/>
          <w:lang w:val="en-GB"/>
        </w:rPr>
        <w:t>The inspection report identified speech, language, and communication as a particular strength among the older children. Younger children are consistently praised and encouraged for their non-verbal communication, helping to build their confidence as they develop their language skills. I regularly observe each child to monitor their stage of development and use these observations to plan activities that extend their learning and meet their individual needs.</w:t>
      </w:r>
    </w:p>
    <w:p w14:paraId="6B2FE454" w14:textId="77777777" w:rsidR="00307DF5" w:rsidRPr="00307DF5" w:rsidRDefault="00307DF5" w:rsidP="00F44ABA">
      <w:pPr>
        <w:ind w:left="-567" w:right="-483"/>
        <w:rPr>
          <w:sz w:val="24"/>
          <w:lang w:val="en-GB"/>
        </w:rPr>
      </w:pPr>
    </w:p>
    <w:p w14:paraId="5751F4BE" w14:textId="77777777" w:rsidR="00307DF5" w:rsidRPr="00307DF5" w:rsidRDefault="00307DF5" w:rsidP="00F44ABA">
      <w:pPr>
        <w:ind w:left="-567" w:right="-483"/>
        <w:rPr>
          <w:sz w:val="24"/>
          <w:lang w:val="en-GB"/>
        </w:rPr>
      </w:pPr>
      <w:r w:rsidRPr="00307DF5">
        <w:rPr>
          <w:sz w:val="24"/>
          <w:lang w:val="en-GB"/>
        </w:rPr>
        <w:t>Feedback from parents continues to be extremely positive. All parents report that their children are happy in my care, and those who are able often talk enthusiastically about their day when they return home. Parents consistently comment on the nurturing environment I provide. Feedback received this year includes:</w:t>
      </w:r>
    </w:p>
    <w:p w14:paraId="7E26F356" w14:textId="77777777" w:rsidR="00307DF5" w:rsidRPr="00307DF5" w:rsidRDefault="00307DF5" w:rsidP="00F44ABA">
      <w:pPr>
        <w:numPr>
          <w:ilvl w:val="0"/>
          <w:numId w:val="31"/>
        </w:numPr>
        <w:tabs>
          <w:tab w:val="clear" w:pos="720"/>
          <w:tab w:val="num" w:pos="426"/>
        </w:tabs>
        <w:ind w:left="426" w:right="-483" w:hanging="426"/>
        <w:rPr>
          <w:sz w:val="24"/>
          <w:lang w:val="en-GB"/>
        </w:rPr>
      </w:pPr>
      <w:r w:rsidRPr="00307DF5">
        <w:rPr>
          <w:i/>
          <w:iCs/>
          <w:sz w:val="24"/>
          <w:lang w:val="en-GB"/>
        </w:rPr>
        <w:t>"You're an honorary grandmother to our children."</w:t>
      </w:r>
    </w:p>
    <w:p w14:paraId="37523409" w14:textId="77777777" w:rsidR="00307DF5" w:rsidRPr="00307DF5" w:rsidRDefault="00307DF5" w:rsidP="00F44ABA">
      <w:pPr>
        <w:numPr>
          <w:ilvl w:val="0"/>
          <w:numId w:val="31"/>
        </w:numPr>
        <w:tabs>
          <w:tab w:val="clear" w:pos="720"/>
          <w:tab w:val="num" w:pos="426"/>
        </w:tabs>
        <w:ind w:left="426" w:right="-483" w:hanging="426"/>
        <w:rPr>
          <w:sz w:val="24"/>
          <w:lang w:val="en-GB"/>
        </w:rPr>
      </w:pPr>
      <w:r w:rsidRPr="00307DF5">
        <w:rPr>
          <w:i/>
          <w:iCs/>
          <w:sz w:val="24"/>
          <w:lang w:val="en-GB"/>
        </w:rPr>
        <w:t>"Thank you from the bottom of our hearts for all the support and love you have shown our family over the years. We really don't know what we would have done without you. We are so grateful you opened your home and heart to help raise these beautiful children of ours."</w:t>
      </w:r>
    </w:p>
    <w:p w14:paraId="7B266CAA" w14:textId="4791CF88" w:rsidR="00307DF5" w:rsidRDefault="00307DF5" w:rsidP="00F44ABA">
      <w:pPr>
        <w:numPr>
          <w:ilvl w:val="0"/>
          <w:numId w:val="31"/>
        </w:numPr>
        <w:tabs>
          <w:tab w:val="clear" w:pos="720"/>
          <w:tab w:val="num" w:pos="426"/>
        </w:tabs>
        <w:ind w:left="426" w:right="-483" w:hanging="426"/>
        <w:rPr>
          <w:sz w:val="24"/>
          <w:lang w:val="en-GB"/>
        </w:rPr>
      </w:pPr>
      <w:r w:rsidRPr="00307DF5">
        <w:rPr>
          <w:i/>
          <w:iCs/>
          <w:sz w:val="24"/>
          <w:lang w:val="en-GB"/>
        </w:rPr>
        <w:t>"X loves going to Little Rosebuds; he comes home so happy."</w:t>
      </w:r>
    </w:p>
    <w:p w14:paraId="2DA95384" w14:textId="77777777" w:rsidR="00307DF5" w:rsidRPr="00307DF5" w:rsidRDefault="00307DF5" w:rsidP="00F44ABA">
      <w:pPr>
        <w:tabs>
          <w:tab w:val="num" w:pos="426"/>
        </w:tabs>
        <w:ind w:left="426" w:right="-483" w:hanging="426"/>
        <w:rPr>
          <w:sz w:val="24"/>
          <w:lang w:val="en-GB"/>
        </w:rPr>
      </w:pPr>
    </w:p>
    <w:p w14:paraId="76F3DC41" w14:textId="77777777" w:rsidR="00307DF5" w:rsidRDefault="00307DF5" w:rsidP="00F44ABA">
      <w:pPr>
        <w:ind w:left="-567" w:right="-483"/>
        <w:rPr>
          <w:sz w:val="24"/>
          <w:lang w:val="en-GB"/>
        </w:rPr>
      </w:pPr>
      <w:r w:rsidRPr="00307DF5">
        <w:rPr>
          <w:sz w:val="24"/>
          <w:lang w:val="en-GB"/>
        </w:rPr>
        <w:t>Children interact positively with one another and demonstrate kindness, empathy, and respect. Older children naturally support younger children by helping them with tasks and holding their hands during outings without being prompted, demonstrating caring relationships and positive role modelling.</w:t>
      </w:r>
    </w:p>
    <w:p w14:paraId="733B6906" w14:textId="77777777" w:rsidR="00307DF5" w:rsidRPr="00307DF5" w:rsidRDefault="00307DF5" w:rsidP="00F44ABA">
      <w:pPr>
        <w:ind w:left="-567" w:right="-483"/>
        <w:rPr>
          <w:sz w:val="24"/>
          <w:lang w:val="en-GB"/>
        </w:rPr>
      </w:pPr>
    </w:p>
    <w:p w14:paraId="0455A3AD" w14:textId="77777777" w:rsidR="00307DF5" w:rsidRDefault="00307DF5" w:rsidP="00F44ABA">
      <w:pPr>
        <w:ind w:left="-567" w:right="-483"/>
        <w:rPr>
          <w:sz w:val="24"/>
          <w:lang w:val="en-GB"/>
        </w:rPr>
      </w:pPr>
      <w:r w:rsidRPr="00307DF5">
        <w:rPr>
          <w:sz w:val="24"/>
          <w:lang w:val="en-GB"/>
        </w:rPr>
        <w:t>Children clearly enjoy their play and learning experiences. I incorporate learning opportunities throughout daily activities to support all areas of development. I encourage children to develop independence by feeding themselves, managing their personal care, and using the bathroom independently where appropriate. Children communicate confidently using both English and Welsh throughout the day, supporting their bilingual language development.</w:t>
      </w:r>
    </w:p>
    <w:p w14:paraId="2CA47E48" w14:textId="77777777" w:rsidR="00307DF5" w:rsidRPr="00307DF5" w:rsidRDefault="00307DF5" w:rsidP="00F44ABA">
      <w:pPr>
        <w:ind w:left="-567" w:right="-483"/>
        <w:rPr>
          <w:sz w:val="24"/>
          <w:lang w:val="en-GB"/>
        </w:rPr>
      </w:pPr>
    </w:p>
    <w:p w14:paraId="6474D346" w14:textId="77777777" w:rsidR="00307DF5" w:rsidRPr="00307DF5" w:rsidRDefault="00307DF5" w:rsidP="00F44ABA">
      <w:pPr>
        <w:ind w:left="142" w:right="-483" w:hanging="709"/>
        <w:rPr>
          <w:b/>
          <w:bCs/>
          <w:sz w:val="24"/>
          <w:lang w:val="en-GB"/>
        </w:rPr>
      </w:pPr>
      <w:r w:rsidRPr="00307DF5">
        <w:rPr>
          <w:b/>
          <w:bCs/>
          <w:sz w:val="24"/>
          <w:lang w:val="en-GB"/>
        </w:rPr>
        <w:t>Priorities for Improvement</w:t>
      </w:r>
    </w:p>
    <w:p w14:paraId="70DA23CE" w14:textId="77777777" w:rsidR="00307DF5" w:rsidRPr="00307DF5" w:rsidRDefault="00307DF5" w:rsidP="00F44ABA">
      <w:pPr>
        <w:numPr>
          <w:ilvl w:val="0"/>
          <w:numId w:val="32"/>
        </w:numPr>
        <w:tabs>
          <w:tab w:val="clear" w:pos="720"/>
          <w:tab w:val="num" w:pos="426"/>
        </w:tabs>
        <w:ind w:left="426" w:right="-483" w:hanging="426"/>
        <w:rPr>
          <w:sz w:val="24"/>
          <w:lang w:val="en-GB"/>
        </w:rPr>
      </w:pPr>
      <w:r w:rsidRPr="00307DF5">
        <w:rPr>
          <w:sz w:val="24"/>
          <w:lang w:val="en-GB"/>
        </w:rPr>
        <w:t>Continue to ensure that every child remains happy, safe, and well supported within my care.</w:t>
      </w:r>
    </w:p>
    <w:p w14:paraId="7B9C8DF1" w14:textId="77777777" w:rsidR="00307DF5" w:rsidRPr="00307DF5" w:rsidRDefault="00307DF5" w:rsidP="00F44ABA">
      <w:pPr>
        <w:numPr>
          <w:ilvl w:val="0"/>
          <w:numId w:val="32"/>
        </w:numPr>
        <w:tabs>
          <w:tab w:val="clear" w:pos="720"/>
          <w:tab w:val="num" w:pos="426"/>
        </w:tabs>
        <w:ind w:left="426" w:right="-483" w:hanging="426"/>
        <w:rPr>
          <w:sz w:val="24"/>
          <w:lang w:val="en-GB"/>
        </w:rPr>
      </w:pPr>
      <w:r w:rsidRPr="00307DF5">
        <w:rPr>
          <w:sz w:val="24"/>
          <w:lang w:val="en-GB"/>
        </w:rPr>
        <w:t>Continue to monitor each child's development through regular observations and provide activities that support their individual progress.</w:t>
      </w:r>
    </w:p>
    <w:p w14:paraId="3551AD27" w14:textId="77777777" w:rsidR="00F72B03" w:rsidRDefault="00F72B03" w:rsidP="00F44ABA">
      <w:pPr>
        <w:ind w:left="-567" w:right="-483"/>
        <w:rPr>
          <w:b/>
          <w:bCs/>
          <w:sz w:val="24"/>
          <w:lang w:val="en-GB"/>
        </w:rPr>
      </w:pPr>
    </w:p>
    <w:p w14:paraId="14C67712" w14:textId="5EEC965F" w:rsidR="00F72B03" w:rsidRPr="00575102" w:rsidRDefault="00F72B03" w:rsidP="00F44ABA">
      <w:pPr>
        <w:ind w:left="-567" w:right="-483"/>
        <w:rPr>
          <w:bCs/>
          <w:sz w:val="24"/>
          <w:lang w:val="en-GB"/>
        </w:rPr>
      </w:pPr>
      <w:r w:rsidRPr="00575102">
        <w:rPr>
          <w:b/>
          <w:bCs/>
          <w:sz w:val="24"/>
          <w:lang w:val="en-GB"/>
        </w:rPr>
        <w:t>My assessment of this area is: Good.</w:t>
      </w:r>
    </w:p>
    <w:p w14:paraId="1235969E" w14:textId="73FCA891" w:rsidR="00F7215D" w:rsidRPr="00575102" w:rsidRDefault="00F7215D" w:rsidP="00F44ABA">
      <w:pPr>
        <w:pStyle w:val="ListParagraph"/>
        <w:numPr>
          <w:ilvl w:val="0"/>
          <w:numId w:val="12"/>
        </w:numPr>
        <w:ind w:left="142" w:right="-483"/>
        <w:rPr>
          <w:b/>
          <w:bCs/>
          <w:sz w:val="24"/>
        </w:rPr>
      </w:pPr>
      <w:r w:rsidRPr="00575102">
        <w:rPr>
          <w:b/>
          <w:bCs/>
          <w:sz w:val="24"/>
        </w:rPr>
        <w:lastRenderedPageBreak/>
        <w:t>Care and Development</w:t>
      </w:r>
    </w:p>
    <w:p w14:paraId="5F17E3E1" w14:textId="77777777" w:rsidR="00575102" w:rsidRPr="00575102" w:rsidRDefault="00575102" w:rsidP="00F44ABA">
      <w:pPr>
        <w:ind w:left="-567" w:right="-483"/>
        <w:rPr>
          <w:b/>
          <w:bCs/>
          <w:sz w:val="24"/>
          <w:lang w:val="en-GB"/>
        </w:rPr>
      </w:pPr>
      <w:r w:rsidRPr="00575102">
        <w:rPr>
          <w:b/>
          <w:bCs/>
          <w:sz w:val="24"/>
          <w:lang w:val="en-GB"/>
        </w:rPr>
        <w:t>Service Evaluation</w:t>
      </w:r>
    </w:p>
    <w:p w14:paraId="328E15EA" w14:textId="77777777" w:rsidR="00575102" w:rsidRDefault="00575102" w:rsidP="00F44ABA">
      <w:pPr>
        <w:ind w:left="-567" w:right="-483"/>
        <w:rPr>
          <w:bCs/>
          <w:sz w:val="24"/>
          <w:lang w:val="en-GB"/>
        </w:rPr>
      </w:pPr>
      <w:r w:rsidRPr="00575102">
        <w:rPr>
          <w:bCs/>
          <w:sz w:val="24"/>
          <w:lang w:val="en-GB"/>
        </w:rPr>
        <w:t>Feedback from parents continues to demonstrate a high level of satisfaction with the care, learning opportunities and support provided to their children. Parents consistently report that their children are happy, settled and making good progress within my setting.</w:t>
      </w:r>
    </w:p>
    <w:p w14:paraId="10DDC1B2" w14:textId="77777777" w:rsidR="00575102" w:rsidRPr="00575102" w:rsidRDefault="00575102" w:rsidP="00F44ABA">
      <w:pPr>
        <w:ind w:left="-567" w:right="-483"/>
        <w:rPr>
          <w:bCs/>
          <w:sz w:val="24"/>
          <w:lang w:val="en-GB"/>
        </w:rPr>
      </w:pPr>
    </w:p>
    <w:p w14:paraId="0FEB906C" w14:textId="77777777" w:rsidR="00575102" w:rsidRPr="00575102" w:rsidRDefault="00575102" w:rsidP="00F44ABA">
      <w:pPr>
        <w:ind w:left="-567" w:right="-483"/>
        <w:rPr>
          <w:bCs/>
          <w:sz w:val="24"/>
          <w:lang w:val="en-GB"/>
        </w:rPr>
      </w:pPr>
      <w:r w:rsidRPr="00575102">
        <w:rPr>
          <w:bCs/>
          <w:sz w:val="24"/>
          <w:lang w:val="en-GB"/>
        </w:rPr>
        <w:t xml:space="preserve">At the beginning of this review period, I continued to use the </w:t>
      </w:r>
      <w:r w:rsidRPr="00575102">
        <w:rPr>
          <w:sz w:val="24"/>
          <w:lang w:val="en-GB"/>
        </w:rPr>
        <w:t>MindingKids</w:t>
      </w:r>
      <w:r w:rsidRPr="00575102">
        <w:rPr>
          <w:bCs/>
          <w:sz w:val="24"/>
          <w:lang w:val="en-GB"/>
        </w:rPr>
        <w:t xml:space="preserve"> app to communicate with parents and record children's daily experiences. Following reflection on my own practice, I recognised that I was often completing the daily diary during the evening rather than recording information throughout the day. Discussions with parents also indicated that the app was not being used regularly by families.</w:t>
      </w:r>
    </w:p>
    <w:p w14:paraId="48307D9C" w14:textId="77777777" w:rsidR="00575102" w:rsidRDefault="00575102" w:rsidP="00F44ABA">
      <w:pPr>
        <w:ind w:left="-567" w:right="-483"/>
        <w:rPr>
          <w:bCs/>
          <w:sz w:val="24"/>
          <w:lang w:val="en-GB"/>
        </w:rPr>
      </w:pPr>
    </w:p>
    <w:p w14:paraId="5B102D9D" w14:textId="265C90EC" w:rsidR="00575102" w:rsidRPr="00575102" w:rsidRDefault="00575102" w:rsidP="00F44ABA">
      <w:pPr>
        <w:ind w:left="-567" w:right="-483"/>
        <w:rPr>
          <w:bCs/>
          <w:sz w:val="24"/>
          <w:lang w:val="en-GB"/>
        </w:rPr>
      </w:pPr>
      <w:r w:rsidRPr="00575102">
        <w:rPr>
          <w:bCs/>
          <w:sz w:val="24"/>
          <w:lang w:val="en-GB"/>
        </w:rPr>
        <w:t xml:space="preserve">As a result, I reviewed alternative systems and, in May 2026, introduced </w:t>
      </w:r>
      <w:r w:rsidRPr="00575102">
        <w:rPr>
          <w:sz w:val="24"/>
          <w:lang w:val="en-GB"/>
        </w:rPr>
        <w:t>NurtureBooks</w:t>
      </w:r>
      <w:r w:rsidRPr="00575102">
        <w:rPr>
          <w:bCs/>
          <w:sz w:val="24"/>
          <w:lang w:val="en-GB"/>
        </w:rPr>
        <w:t>. I have found this platform to be more user-friendly and better suited to the needs of both my setting and the families I support. It provides parents with a clear daily summary, while also enabling me to record observations, track each child's developmental progress and maintain learning records more efficiently. I will continue to develop my use of this system throughout the coming year.</w:t>
      </w:r>
    </w:p>
    <w:p w14:paraId="131E82D6" w14:textId="77777777" w:rsidR="00575102" w:rsidRDefault="00575102" w:rsidP="00F44ABA">
      <w:pPr>
        <w:ind w:left="-567" w:right="-483"/>
        <w:rPr>
          <w:b/>
          <w:bCs/>
          <w:sz w:val="24"/>
          <w:lang w:val="en-GB"/>
        </w:rPr>
      </w:pPr>
    </w:p>
    <w:p w14:paraId="16B2CA96" w14:textId="074F9547" w:rsidR="00575102" w:rsidRPr="00575102" w:rsidRDefault="00575102" w:rsidP="00F44ABA">
      <w:pPr>
        <w:ind w:left="-567" w:right="-483"/>
        <w:rPr>
          <w:b/>
          <w:bCs/>
          <w:sz w:val="24"/>
          <w:lang w:val="en-GB"/>
        </w:rPr>
      </w:pPr>
      <w:r w:rsidRPr="00575102">
        <w:rPr>
          <w:b/>
          <w:bCs/>
          <w:sz w:val="24"/>
          <w:lang w:val="en-GB"/>
        </w:rPr>
        <w:t>Professional Development</w:t>
      </w:r>
    </w:p>
    <w:p w14:paraId="64129B35" w14:textId="77777777" w:rsidR="00575102" w:rsidRPr="00575102" w:rsidRDefault="00575102" w:rsidP="00F44ABA">
      <w:pPr>
        <w:ind w:left="-567" w:right="-483"/>
        <w:rPr>
          <w:bCs/>
          <w:sz w:val="24"/>
          <w:lang w:val="en-GB"/>
        </w:rPr>
      </w:pPr>
      <w:r w:rsidRPr="00575102">
        <w:rPr>
          <w:bCs/>
          <w:sz w:val="24"/>
          <w:lang w:val="en-GB"/>
        </w:rPr>
        <w:t>Continuing Professional Development (CPD) remains a key priority within my practice. Throughout this review period I have attended a wide range of training courses, conferences and webinars to ensure my knowledge remains current and to continually improve the quality of care I provide.</w:t>
      </w:r>
    </w:p>
    <w:p w14:paraId="38D91B5E" w14:textId="77777777" w:rsidR="00575102" w:rsidRPr="00575102" w:rsidRDefault="00575102" w:rsidP="00F44ABA">
      <w:pPr>
        <w:ind w:left="-567" w:right="-483"/>
        <w:rPr>
          <w:bCs/>
          <w:sz w:val="24"/>
          <w:lang w:val="en-GB"/>
        </w:rPr>
      </w:pPr>
      <w:r w:rsidRPr="00575102">
        <w:rPr>
          <w:bCs/>
          <w:sz w:val="24"/>
          <w:lang w:val="en-GB"/>
        </w:rPr>
        <w:t>These have included:</w:t>
      </w:r>
    </w:p>
    <w:tbl>
      <w:tblPr>
        <w:tblW w:w="0" w:type="auto"/>
        <w:tblCellSpacing w:w="15" w:type="dxa"/>
        <w:tblInd w:w="-567" w:type="dxa"/>
        <w:tblCellMar>
          <w:top w:w="15" w:type="dxa"/>
          <w:left w:w="15" w:type="dxa"/>
          <w:bottom w:w="15" w:type="dxa"/>
          <w:right w:w="15" w:type="dxa"/>
        </w:tblCellMar>
        <w:tblLook w:val="04A0" w:firstRow="1" w:lastRow="0" w:firstColumn="1" w:lastColumn="0" w:noHBand="0" w:noVBand="1"/>
      </w:tblPr>
      <w:tblGrid>
        <w:gridCol w:w="5103"/>
        <w:gridCol w:w="3402"/>
      </w:tblGrid>
      <w:tr w:rsidR="00575102" w:rsidRPr="00575102" w14:paraId="68A6D1AA" w14:textId="77777777" w:rsidTr="00575102">
        <w:trPr>
          <w:tblHeader/>
          <w:tblCellSpacing w:w="15" w:type="dxa"/>
        </w:trPr>
        <w:tc>
          <w:tcPr>
            <w:tcW w:w="5058" w:type="dxa"/>
            <w:vAlign w:val="center"/>
            <w:hideMark/>
          </w:tcPr>
          <w:p w14:paraId="7BFBBA30" w14:textId="77777777" w:rsidR="00575102" w:rsidRPr="00575102" w:rsidRDefault="00575102" w:rsidP="00F44ABA">
            <w:pPr>
              <w:ind w:left="236" w:right="-483"/>
              <w:rPr>
                <w:b/>
                <w:bCs/>
                <w:sz w:val="24"/>
                <w:lang w:val="en-GB"/>
              </w:rPr>
            </w:pPr>
            <w:r w:rsidRPr="00575102">
              <w:rPr>
                <w:b/>
                <w:bCs/>
                <w:sz w:val="24"/>
                <w:lang w:val="en-GB"/>
              </w:rPr>
              <w:t>Training</w:t>
            </w:r>
          </w:p>
        </w:tc>
        <w:tc>
          <w:tcPr>
            <w:tcW w:w="3357" w:type="dxa"/>
            <w:vAlign w:val="center"/>
            <w:hideMark/>
          </w:tcPr>
          <w:p w14:paraId="0322C9DD" w14:textId="77777777" w:rsidR="00575102" w:rsidRPr="00575102" w:rsidRDefault="00575102" w:rsidP="00F44ABA">
            <w:pPr>
              <w:ind w:left="78" w:right="-483" w:firstLine="28"/>
              <w:rPr>
                <w:b/>
                <w:bCs/>
                <w:sz w:val="24"/>
                <w:lang w:val="en-GB"/>
              </w:rPr>
            </w:pPr>
            <w:r w:rsidRPr="00575102">
              <w:rPr>
                <w:b/>
                <w:bCs/>
                <w:sz w:val="24"/>
                <w:lang w:val="en-GB"/>
              </w:rPr>
              <w:t>Date</w:t>
            </w:r>
          </w:p>
        </w:tc>
      </w:tr>
      <w:tr w:rsidR="00575102" w:rsidRPr="00575102" w14:paraId="031DEFEC" w14:textId="77777777" w:rsidTr="00575102">
        <w:trPr>
          <w:tblCellSpacing w:w="15" w:type="dxa"/>
        </w:trPr>
        <w:tc>
          <w:tcPr>
            <w:tcW w:w="5058" w:type="dxa"/>
            <w:vAlign w:val="center"/>
            <w:hideMark/>
          </w:tcPr>
          <w:p w14:paraId="62C6514E" w14:textId="77777777" w:rsidR="00575102" w:rsidRPr="00575102" w:rsidRDefault="00575102" w:rsidP="00F44ABA">
            <w:pPr>
              <w:ind w:left="236" w:right="-483"/>
              <w:rPr>
                <w:bCs/>
                <w:sz w:val="24"/>
                <w:lang w:val="en-GB"/>
              </w:rPr>
            </w:pPr>
            <w:r w:rsidRPr="00575102">
              <w:rPr>
                <w:bCs/>
                <w:sz w:val="24"/>
                <w:lang w:val="en-GB"/>
              </w:rPr>
              <w:t>Understanding Dyslexia</w:t>
            </w:r>
          </w:p>
        </w:tc>
        <w:tc>
          <w:tcPr>
            <w:tcW w:w="3357" w:type="dxa"/>
            <w:vAlign w:val="center"/>
            <w:hideMark/>
          </w:tcPr>
          <w:p w14:paraId="6D2A196A" w14:textId="77777777" w:rsidR="00575102" w:rsidRPr="00575102" w:rsidRDefault="00575102" w:rsidP="00F44ABA">
            <w:pPr>
              <w:ind w:left="78" w:right="-483" w:firstLine="28"/>
              <w:rPr>
                <w:bCs/>
                <w:sz w:val="24"/>
                <w:lang w:val="en-GB"/>
              </w:rPr>
            </w:pPr>
            <w:r w:rsidRPr="00575102">
              <w:rPr>
                <w:bCs/>
                <w:sz w:val="24"/>
                <w:lang w:val="en-GB"/>
              </w:rPr>
              <w:t>July 2025</w:t>
            </w:r>
          </w:p>
        </w:tc>
      </w:tr>
      <w:tr w:rsidR="00575102" w:rsidRPr="00575102" w14:paraId="19912DF7" w14:textId="77777777" w:rsidTr="00575102">
        <w:trPr>
          <w:tblCellSpacing w:w="15" w:type="dxa"/>
        </w:trPr>
        <w:tc>
          <w:tcPr>
            <w:tcW w:w="5058" w:type="dxa"/>
            <w:vAlign w:val="center"/>
            <w:hideMark/>
          </w:tcPr>
          <w:p w14:paraId="2E89E051" w14:textId="77777777" w:rsidR="00575102" w:rsidRPr="00575102" w:rsidRDefault="00575102" w:rsidP="00F44ABA">
            <w:pPr>
              <w:ind w:left="236" w:right="-483"/>
              <w:rPr>
                <w:bCs/>
                <w:sz w:val="24"/>
                <w:lang w:val="en-GB"/>
              </w:rPr>
            </w:pPr>
            <w:r w:rsidRPr="00575102">
              <w:rPr>
                <w:bCs/>
                <w:sz w:val="24"/>
                <w:lang w:val="en-GB"/>
              </w:rPr>
              <w:t>Introduction to Autism Awareness and Support</w:t>
            </w:r>
          </w:p>
        </w:tc>
        <w:tc>
          <w:tcPr>
            <w:tcW w:w="3357" w:type="dxa"/>
            <w:vAlign w:val="center"/>
            <w:hideMark/>
          </w:tcPr>
          <w:p w14:paraId="7A6F4403" w14:textId="77777777" w:rsidR="00575102" w:rsidRPr="00575102" w:rsidRDefault="00575102" w:rsidP="00F44ABA">
            <w:pPr>
              <w:ind w:left="78" w:right="-483" w:firstLine="28"/>
              <w:rPr>
                <w:bCs/>
                <w:sz w:val="24"/>
                <w:lang w:val="en-GB"/>
              </w:rPr>
            </w:pPr>
            <w:r w:rsidRPr="00575102">
              <w:rPr>
                <w:bCs/>
                <w:sz w:val="24"/>
                <w:lang w:val="en-GB"/>
              </w:rPr>
              <w:t>July 2025</w:t>
            </w:r>
          </w:p>
        </w:tc>
      </w:tr>
      <w:tr w:rsidR="00575102" w:rsidRPr="00575102" w14:paraId="490E7A43" w14:textId="77777777" w:rsidTr="00575102">
        <w:trPr>
          <w:tblCellSpacing w:w="15" w:type="dxa"/>
        </w:trPr>
        <w:tc>
          <w:tcPr>
            <w:tcW w:w="5058" w:type="dxa"/>
            <w:vAlign w:val="center"/>
            <w:hideMark/>
          </w:tcPr>
          <w:p w14:paraId="719D0E68" w14:textId="77777777" w:rsidR="00575102" w:rsidRPr="00575102" w:rsidRDefault="00575102" w:rsidP="00F44ABA">
            <w:pPr>
              <w:ind w:left="236" w:right="-483"/>
              <w:rPr>
                <w:bCs/>
                <w:sz w:val="24"/>
                <w:lang w:val="en-GB"/>
              </w:rPr>
            </w:pPr>
            <w:r w:rsidRPr="00575102">
              <w:rPr>
                <w:bCs/>
                <w:sz w:val="24"/>
                <w:lang w:val="en-GB"/>
              </w:rPr>
              <w:t>Paediatric First Aid</w:t>
            </w:r>
          </w:p>
        </w:tc>
        <w:tc>
          <w:tcPr>
            <w:tcW w:w="3357" w:type="dxa"/>
            <w:vAlign w:val="center"/>
            <w:hideMark/>
          </w:tcPr>
          <w:p w14:paraId="313E9608" w14:textId="77777777" w:rsidR="00575102" w:rsidRPr="00575102" w:rsidRDefault="00575102" w:rsidP="00F44ABA">
            <w:pPr>
              <w:ind w:left="78" w:right="-483" w:firstLine="28"/>
              <w:rPr>
                <w:bCs/>
                <w:sz w:val="24"/>
                <w:lang w:val="en-GB"/>
              </w:rPr>
            </w:pPr>
            <w:r w:rsidRPr="00575102">
              <w:rPr>
                <w:bCs/>
                <w:sz w:val="24"/>
                <w:lang w:val="en-GB"/>
              </w:rPr>
              <w:t>September 2025</w:t>
            </w:r>
          </w:p>
        </w:tc>
      </w:tr>
      <w:tr w:rsidR="00575102" w:rsidRPr="00575102" w14:paraId="19B33CBA" w14:textId="77777777" w:rsidTr="00575102">
        <w:trPr>
          <w:tblCellSpacing w:w="15" w:type="dxa"/>
        </w:trPr>
        <w:tc>
          <w:tcPr>
            <w:tcW w:w="5058" w:type="dxa"/>
            <w:vAlign w:val="center"/>
            <w:hideMark/>
          </w:tcPr>
          <w:p w14:paraId="4B752F83" w14:textId="77777777" w:rsidR="00575102" w:rsidRPr="00575102" w:rsidRDefault="00575102" w:rsidP="00F44ABA">
            <w:pPr>
              <w:ind w:left="236" w:right="-483"/>
              <w:rPr>
                <w:bCs/>
                <w:sz w:val="24"/>
                <w:lang w:val="en-GB"/>
              </w:rPr>
            </w:pPr>
            <w:r w:rsidRPr="00575102">
              <w:rPr>
                <w:bCs/>
                <w:sz w:val="24"/>
                <w:lang w:val="en-GB"/>
              </w:rPr>
              <w:t>Welsh Promise Bronze Award</w:t>
            </w:r>
          </w:p>
        </w:tc>
        <w:tc>
          <w:tcPr>
            <w:tcW w:w="3357" w:type="dxa"/>
            <w:vAlign w:val="center"/>
            <w:hideMark/>
          </w:tcPr>
          <w:p w14:paraId="69AC7FE4" w14:textId="77777777" w:rsidR="00575102" w:rsidRPr="00575102" w:rsidRDefault="00575102" w:rsidP="00F44ABA">
            <w:pPr>
              <w:ind w:left="78" w:right="-483" w:firstLine="28"/>
              <w:rPr>
                <w:bCs/>
                <w:sz w:val="24"/>
                <w:lang w:val="en-GB"/>
              </w:rPr>
            </w:pPr>
            <w:r w:rsidRPr="00575102">
              <w:rPr>
                <w:bCs/>
                <w:sz w:val="24"/>
                <w:lang w:val="en-GB"/>
              </w:rPr>
              <w:t>October 2025 – April 2026</w:t>
            </w:r>
          </w:p>
        </w:tc>
      </w:tr>
      <w:tr w:rsidR="00575102" w:rsidRPr="00575102" w14:paraId="225FA2EB" w14:textId="77777777" w:rsidTr="00575102">
        <w:trPr>
          <w:tblCellSpacing w:w="15" w:type="dxa"/>
        </w:trPr>
        <w:tc>
          <w:tcPr>
            <w:tcW w:w="5058" w:type="dxa"/>
            <w:vAlign w:val="center"/>
            <w:hideMark/>
          </w:tcPr>
          <w:p w14:paraId="0C2D5875" w14:textId="77777777" w:rsidR="00575102" w:rsidRPr="00575102" w:rsidRDefault="00575102" w:rsidP="00F44ABA">
            <w:pPr>
              <w:ind w:left="236" w:right="-483"/>
              <w:rPr>
                <w:bCs/>
                <w:sz w:val="24"/>
                <w:lang w:val="en-GB"/>
              </w:rPr>
            </w:pPr>
            <w:r w:rsidRPr="00575102">
              <w:rPr>
                <w:bCs/>
                <w:sz w:val="24"/>
                <w:lang w:val="en-GB"/>
              </w:rPr>
              <w:t>Camau Mynediad 1 Welsh</w:t>
            </w:r>
          </w:p>
        </w:tc>
        <w:tc>
          <w:tcPr>
            <w:tcW w:w="3357" w:type="dxa"/>
            <w:vAlign w:val="center"/>
            <w:hideMark/>
          </w:tcPr>
          <w:p w14:paraId="42A72C69" w14:textId="77777777" w:rsidR="00575102" w:rsidRPr="00575102" w:rsidRDefault="00575102" w:rsidP="00F44ABA">
            <w:pPr>
              <w:ind w:left="78" w:right="-483" w:firstLine="28"/>
              <w:rPr>
                <w:bCs/>
                <w:sz w:val="24"/>
                <w:lang w:val="en-GB"/>
              </w:rPr>
            </w:pPr>
            <w:r w:rsidRPr="00575102">
              <w:rPr>
                <w:bCs/>
                <w:sz w:val="24"/>
                <w:lang w:val="en-GB"/>
              </w:rPr>
              <w:t>October 2025 – February 2026</w:t>
            </w:r>
          </w:p>
        </w:tc>
      </w:tr>
      <w:tr w:rsidR="00575102" w:rsidRPr="00575102" w14:paraId="382AC359" w14:textId="77777777" w:rsidTr="00575102">
        <w:trPr>
          <w:tblCellSpacing w:w="15" w:type="dxa"/>
        </w:trPr>
        <w:tc>
          <w:tcPr>
            <w:tcW w:w="5058" w:type="dxa"/>
            <w:vAlign w:val="center"/>
            <w:hideMark/>
          </w:tcPr>
          <w:p w14:paraId="49F9E4FE" w14:textId="77777777" w:rsidR="00575102" w:rsidRPr="00575102" w:rsidRDefault="00575102" w:rsidP="00F44ABA">
            <w:pPr>
              <w:ind w:left="236" w:right="-483"/>
              <w:rPr>
                <w:bCs/>
                <w:sz w:val="24"/>
                <w:lang w:val="en-GB"/>
              </w:rPr>
            </w:pPr>
            <w:r w:rsidRPr="00575102">
              <w:rPr>
                <w:bCs/>
                <w:sz w:val="24"/>
                <w:lang w:val="en-GB"/>
              </w:rPr>
              <w:t>Curiosity Approach</w:t>
            </w:r>
          </w:p>
        </w:tc>
        <w:tc>
          <w:tcPr>
            <w:tcW w:w="3357" w:type="dxa"/>
            <w:vAlign w:val="center"/>
            <w:hideMark/>
          </w:tcPr>
          <w:p w14:paraId="12D2B307" w14:textId="77777777" w:rsidR="00575102" w:rsidRPr="00575102" w:rsidRDefault="00575102" w:rsidP="00F44ABA">
            <w:pPr>
              <w:ind w:left="78" w:right="-483" w:firstLine="28"/>
              <w:rPr>
                <w:bCs/>
                <w:sz w:val="24"/>
                <w:lang w:val="en-GB"/>
              </w:rPr>
            </w:pPr>
            <w:r w:rsidRPr="00575102">
              <w:rPr>
                <w:bCs/>
                <w:sz w:val="24"/>
                <w:lang w:val="en-GB"/>
              </w:rPr>
              <w:t>January – March 2026</w:t>
            </w:r>
          </w:p>
        </w:tc>
      </w:tr>
      <w:tr w:rsidR="00575102" w:rsidRPr="00575102" w14:paraId="7E02ACC2" w14:textId="77777777" w:rsidTr="00575102">
        <w:trPr>
          <w:tblCellSpacing w:w="15" w:type="dxa"/>
        </w:trPr>
        <w:tc>
          <w:tcPr>
            <w:tcW w:w="5058" w:type="dxa"/>
            <w:vAlign w:val="center"/>
            <w:hideMark/>
          </w:tcPr>
          <w:p w14:paraId="5B9502D3" w14:textId="77777777" w:rsidR="00575102" w:rsidRPr="00575102" w:rsidRDefault="00575102" w:rsidP="00F44ABA">
            <w:pPr>
              <w:ind w:left="236" w:right="-483"/>
              <w:rPr>
                <w:bCs/>
                <w:sz w:val="24"/>
                <w:lang w:val="en-GB"/>
              </w:rPr>
            </w:pPr>
            <w:r w:rsidRPr="00575102">
              <w:rPr>
                <w:bCs/>
                <w:sz w:val="24"/>
                <w:lang w:val="en-GB"/>
              </w:rPr>
              <w:t>Effective Environments</w:t>
            </w:r>
          </w:p>
        </w:tc>
        <w:tc>
          <w:tcPr>
            <w:tcW w:w="3357" w:type="dxa"/>
            <w:vAlign w:val="center"/>
            <w:hideMark/>
          </w:tcPr>
          <w:p w14:paraId="7E9A3C27" w14:textId="77777777" w:rsidR="00575102" w:rsidRPr="00575102" w:rsidRDefault="00575102" w:rsidP="00F44ABA">
            <w:pPr>
              <w:ind w:left="78" w:right="-483" w:firstLine="28"/>
              <w:rPr>
                <w:bCs/>
                <w:sz w:val="24"/>
                <w:lang w:val="en-GB"/>
              </w:rPr>
            </w:pPr>
            <w:r w:rsidRPr="00575102">
              <w:rPr>
                <w:bCs/>
                <w:sz w:val="24"/>
                <w:lang w:val="en-GB"/>
              </w:rPr>
              <w:t>January – March 2026</w:t>
            </w:r>
          </w:p>
        </w:tc>
      </w:tr>
      <w:tr w:rsidR="00575102" w:rsidRPr="00575102" w14:paraId="2A9E09EE" w14:textId="77777777" w:rsidTr="00575102">
        <w:trPr>
          <w:tblCellSpacing w:w="15" w:type="dxa"/>
        </w:trPr>
        <w:tc>
          <w:tcPr>
            <w:tcW w:w="5058" w:type="dxa"/>
            <w:vAlign w:val="center"/>
            <w:hideMark/>
          </w:tcPr>
          <w:p w14:paraId="47AA93C6" w14:textId="77777777" w:rsidR="00575102" w:rsidRPr="00575102" w:rsidRDefault="00575102" w:rsidP="00F44ABA">
            <w:pPr>
              <w:ind w:left="236" w:right="-483"/>
              <w:rPr>
                <w:bCs/>
                <w:sz w:val="24"/>
                <w:lang w:val="en-GB"/>
              </w:rPr>
            </w:pPr>
            <w:r w:rsidRPr="00575102">
              <w:rPr>
                <w:bCs/>
                <w:sz w:val="24"/>
                <w:lang w:val="en-GB"/>
              </w:rPr>
              <w:t>Movement Schema and Schematic Play</w:t>
            </w:r>
          </w:p>
        </w:tc>
        <w:tc>
          <w:tcPr>
            <w:tcW w:w="3357" w:type="dxa"/>
            <w:vAlign w:val="center"/>
            <w:hideMark/>
          </w:tcPr>
          <w:p w14:paraId="75F3F229" w14:textId="77777777" w:rsidR="00575102" w:rsidRPr="00575102" w:rsidRDefault="00575102" w:rsidP="00F44ABA">
            <w:pPr>
              <w:ind w:left="78" w:right="-483" w:firstLine="28"/>
              <w:rPr>
                <w:bCs/>
                <w:sz w:val="24"/>
                <w:lang w:val="en-GB"/>
              </w:rPr>
            </w:pPr>
            <w:r w:rsidRPr="00575102">
              <w:rPr>
                <w:bCs/>
                <w:sz w:val="24"/>
                <w:lang w:val="en-GB"/>
              </w:rPr>
              <w:t>January – February 2026</w:t>
            </w:r>
          </w:p>
        </w:tc>
      </w:tr>
      <w:tr w:rsidR="00575102" w:rsidRPr="00575102" w14:paraId="3DA544E1" w14:textId="77777777" w:rsidTr="00575102">
        <w:trPr>
          <w:tblCellSpacing w:w="15" w:type="dxa"/>
        </w:trPr>
        <w:tc>
          <w:tcPr>
            <w:tcW w:w="5058" w:type="dxa"/>
            <w:vAlign w:val="center"/>
            <w:hideMark/>
          </w:tcPr>
          <w:p w14:paraId="0BEFACD5" w14:textId="77777777" w:rsidR="00575102" w:rsidRPr="00575102" w:rsidRDefault="00575102" w:rsidP="00F44ABA">
            <w:pPr>
              <w:ind w:left="236" w:right="-483"/>
              <w:rPr>
                <w:bCs/>
                <w:sz w:val="24"/>
                <w:lang w:val="en-GB"/>
              </w:rPr>
            </w:pPr>
            <w:r w:rsidRPr="00575102">
              <w:rPr>
                <w:bCs/>
                <w:sz w:val="24"/>
                <w:lang w:val="en-GB"/>
              </w:rPr>
              <w:t>DARPL Leader Training</w:t>
            </w:r>
          </w:p>
        </w:tc>
        <w:tc>
          <w:tcPr>
            <w:tcW w:w="3357" w:type="dxa"/>
            <w:vAlign w:val="center"/>
            <w:hideMark/>
          </w:tcPr>
          <w:p w14:paraId="04C611CB" w14:textId="77777777" w:rsidR="00575102" w:rsidRPr="00575102" w:rsidRDefault="00575102" w:rsidP="00F44ABA">
            <w:pPr>
              <w:ind w:left="78" w:right="-483" w:firstLine="28"/>
              <w:rPr>
                <w:bCs/>
                <w:sz w:val="24"/>
                <w:lang w:val="en-GB"/>
              </w:rPr>
            </w:pPr>
            <w:r w:rsidRPr="00575102">
              <w:rPr>
                <w:bCs/>
                <w:sz w:val="24"/>
                <w:lang w:val="en-GB"/>
              </w:rPr>
              <w:t>January – February 2026</w:t>
            </w:r>
          </w:p>
        </w:tc>
      </w:tr>
      <w:tr w:rsidR="00575102" w:rsidRPr="00575102" w14:paraId="69B88CD7" w14:textId="77777777" w:rsidTr="00575102">
        <w:trPr>
          <w:tblCellSpacing w:w="15" w:type="dxa"/>
        </w:trPr>
        <w:tc>
          <w:tcPr>
            <w:tcW w:w="5058" w:type="dxa"/>
            <w:vAlign w:val="center"/>
            <w:hideMark/>
          </w:tcPr>
          <w:p w14:paraId="0850450E" w14:textId="77777777" w:rsidR="00575102" w:rsidRPr="00575102" w:rsidRDefault="00575102" w:rsidP="00F44ABA">
            <w:pPr>
              <w:ind w:left="236" w:right="-483"/>
              <w:rPr>
                <w:bCs/>
                <w:sz w:val="24"/>
                <w:lang w:val="en-GB"/>
              </w:rPr>
            </w:pPr>
            <w:r w:rsidRPr="00575102">
              <w:rPr>
                <w:bCs/>
                <w:sz w:val="24"/>
                <w:lang w:val="en-GB"/>
              </w:rPr>
              <w:t>Prevent Refresher</w:t>
            </w:r>
          </w:p>
        </w:tc>
        <w:tc>
          <w:tcPr>
            <w:tcW w:w="3357" w:type="dxa"/>
            <w:vAlign w:val="center"/>
            <w:hideMark/>
          </w:tcPr>
          <w:p w14:paraId="0A75F159" w14:textId="77777777" w:rsidR="00575102" w:rsidRPr="00575102" w:rsidRDefault="00575102" w:rsidP="00F44ABA">
            <w:pPr>
              <w:ind w:left="78" w:right="-483" w:firstLine="28"/>
              <w:rPr>
                <w:bCs/>
                <w:sz w:val="24"/>
                <w:lang w:val="en-GB"/>
              </w:rPr>
            </w:pPr>
            <w:r w:rsidRPr="00575102">
              <w:rPr>
                <w:bCs/>
                <w:sz w:val="24"/>
                <w:lang w:val="en-GB"/>
              </w:rPr>
              <w:t>March 2026</w:t>
            </w:r>
          </w:p>
        </w:tc>
      </w:tr>
      <w:tr w:rsidR="00575102" w:rsidRPr="00575102" w14:paraId="66913AAC" w14:textId="77777777" w:rsidTr="00575102">
        <w:trPr>
          <w:tblCellSpacing w:w="15" w:type="dxa"/>
        </w:trPr>
        <w:tc>
          <w:tcPr>
            <w:tcW w:w="5058" w:type="dxa"/>
            <w:vAlign w:val="center"/>
            <w:hideMark/>
          </w:tcPr>
          <w:p w14:paraId="68000612" w14:textId="77777777" w:rsidR="00575102" w:rsidRPr="00575102" w:rsidRDefault="00575102" w:rsidP="00F44ABA">
            <w:pPr>
              <w:ind w:left="236" w:right="-483"/>
              <w:rPr>
                <w:bCs/>
                <w:sz w:val="24"/>
                <w:lang w:val="en-GB"/>
              </w:rPr>
            </w:pPr>
            <w:r w:rsidRPr="00575102">
              <w:rPr>
                <w:bCs/>
                <w:sz w:val="24"/>
                <w:lang w:val="en-GB"/>
              </w:rPr>
              <w:t>Adverse Childhood Experiences (ACEs)</w:t>
            </w:r>
          </w:p>
        </w:tc>
        <w:tc>
          <w:tcPr>
            <w:tcW w:w="3357" w:type="dxa"/>
            <w:vAlign w:val="center"/>
            <w:hideMark/>
          </w:tcPr>
          <w:p w14:paraId="63F5C4F1" w14:textId="77777777" w:rsidR="00575102" w:rsidRPr="00575102" w:rsidRDefault="00575102" w:rsidP="00F44ABA">
            <w:pPr>
              <w:ind w:left="78" w:right="-483" w:firstLine="28"/>
              <w:rPr>
                <w:bCs/>
                <w:sz w:val="24"/>
                <w:lang w:val="en-GB"/>
              </w:rPr>
            </w:pPr>
            <w:r w:rsidRPr="00575102">
              <w:rPr>
                <w:bCs/>
                <w:sz w:val="24"/>
                <w:lang w:val="en-GB"/>
              </w:rPr>
              <w:t>March 2026</w:t>
            </w:r>
          </w:p>
        </w:tc>
      </w:tr>
      <w:tr w:rsidR="00575102" w:rsidRPr="00575102" w14:paraId="55251DFE" w14:textId="77777777" w:rsidTr="00575102">
        <w:trPr>
          <w:tblCellSpacing w:w="15" w:type="dxa"/>
        </w:trPr>
        <w:tc>
          <w:tcPr>
            <w:tcW w:w="5058" w:type="dxa"/>
            <w:vAlign w:val="center"/>
            <w:hideMark/>
          </w:tcPr>
          <w:p w14:paraId="6C84D29D" w14:textId="77777777" w:rsidR="00575102" w:rsidRPr="00575102" w:rsidRDefault="00575102" w:rsidP="00F44ABA">
            <w:pPr>
              <w:ind w:left="236" w:right="-483"/>
              <w:rPr>
                <w:bCs/>
                <w:sz w:val="24"/>
                <w:lang w:val="en-GB"/>
              </w:rPr>
            </w:pPr>
            <w:r w:rsidRPr="00575102">
              <w:rPr>
                <w:bCs/>
                <w:sz w:val="24"/>
                <w:lang w:val="en-GB"/>
              </w:rPr>
              <w:t>"Traffic Light" Safeguarding Training</w:t>
            </w:r>
          </w:p>
        </w:tc>
        <w:tc>
          <w:tcPr>
            <w:tcW w:w="3357" w:type="dxa"/>
            <w:vAlign w:val="center"/>
            <w:hideMark/>
          </w:tcPr>
          <w:p w14:paraId="3E90D416" w14:textId="77777777" w:rsidR="00575102" w:rsidRPr="00575102" w:rsidRDefault="00575102" w:rsidP="00F44ABA">
            <w:pPr>
              <w:ind w:left="78" w:right="-483" w:firstLine="28"/>
              <w:rPr>
                <w:bCs/>
                <w:sz w:val="24"/>
                <w:lang w:val="en-GB"/>
              </w:rPr>
            </w:pPr>
            <w:r w:rsidRPr="00575102">
              <w:rPr>
                <w:bCs/>
                <w:sz w:val="24"/>
                <w:lang w:val="en-GB"/>
              </w:rPr>
              <w:t>April 2026</w:t>
            </w:r>
          </w:p>
        </w:tc>
      </w:tr>
    </w:tbl>
    <w:p w14:paraId="28CF3EA3" w14:textId="77777777" w:rsidR="00575102" w:rsidRDefault="00575102" w:rsidP="00F44ABA">
      <w:pPr>
        <w:ind w:left="-567" w:right="-483"/>
        <w:rPr>
          <w:bCs/>
          <w:sz w:val="24"/>
          <w:lang w:val="en-GB"/>
        </w:rPr>
      </w:pPr>
    </w:p>
    <w:p w14:paraId="0BFC767D" w14:textId="31A2A98A" w:rsidR="00575102" w:rsidRDefault="00575102" w:rsidP="00F44ABA">
      <w:pPr>
        <w:ind w:left="-567" w:right="-483"/>
        <w:rPr>
          <w:bCs/>
          <w:sz w:val="24"/>
          <w:lang w:val="en-GB"/>
        </w:rPr>
      </w:pPr>
      <w:r w:rsidRPr="00575102">
        <w:rPr>
          <w:bCs/>
          <w:sz w:val="24"/>
          <w:lang w:val="en-GB"/>
        </w:rPr>
        <w:t xml:space="preserve">In addition to these courses, I attended the </w:t>
      </w:r>
      <w:r w:rsidRPr="00575102">
        <w:rPr>
          <w:sz w:val="24"/>
          <w:lang w:val="en-GB"/>
        </w:rPr>
        <w:t>Ceredigion Childcare and Play Conferences</w:t>
      </w:r>
      <w:r w:rsidRPr="00575102">
        <w:rPr>
          <w:bCs/>
          <w:sz w:val="24"/>
          <w:lang w:val="en-GB"/>
        </w:rPr>
        <w:t xml:space="preserve"> (September 2025 and May 2026), the </w:t>
      </w:r>
      <w:r w:rsidRPr="00575102">
        <w:rPr>
          <w:sz w:val="24"/>
          <w:lang w:val="en-GB"/>
        </w:rPr>
        <w:t>PACEY Cymru Celebration Event</w:t>
      </w:r>
      <w:r w:rsidRPr="00575102">
        <w:rPr>
          <w:bCs/>
          <w:sz w:val="24"/>
          <w:lang w:val="en-GB"/>
        </w:rPr>
        <w:t xml:space="preserve"> in May 2026, and regularly participated in </w:t>
      </w:r>
      <w:r w:rsidRPr="00575102">
        <w:rPr>
          <w:sz w:val="24"/>
          <w:lang w:val="en-GB"/>
        </w:rPr>
        <w:t>PACEY Cymru's monthly Welsh language webinars</w:t>
      </w:r>
      <w:r w:rsidRPr="00575102">
        <w:rPr>
          <w:bCs/>
          <w:sz w:val="24"/>
          <w:lang w:val="en-GB"/>
        </w:rPr>
        <w:t>.</w:t>
      </w:r>
    </w:p>
    <w:p w14:paraId="151CD2B2" w14:textId="77777777" w:rsidR="00575102" w:rsidRPr="00575102" w:rsidRDefault="00575102" w:rsidP="00F44ABA">
      <w:pPr>
        <w:ind w:left="-567" w:right="-483"/>
        <w:rPr>
          <w:bCs/>
          <w:sz w:val="24"/>
          <w:lang w:val="en-GB"/>
        </w:rPr>
      </w:pPr>
    </w:p>
    <w:p w14:paraId="6F5A4B63" w14:textId="77777777" w:rsidR="00575102" w:rsidRDefault="00575102" w:rsidP="00F44ABA">
      <w:pPr>
        <w:ind w:left="-567" w:right="-483"/>
        <w:rPr>
          <w:bCs/>
          <w:sz w:val="24"/>
          <w:lang w:val="en-GB"/>
        </w:rPr>
      </w:pPr>
      <w:r w:rsidRPr="00575102">
        <w:rPr>
          <w:bCs/>
          <w:sz w:val="24"/>
          <w:lang w:val="en-GB"/>
        </w:rPr>
        <w:t>This ongoing training has strengthened my understanding of child development, inclusive practice, safeguarding, the Welsh language and creating effective learning environments, enabling me to continually improve outcomes for the children in my care.</w:t>
      </w:r>
    </w:p>
    <w:p w14:paraId="59AF9439" w14:textId="77777777" w:rsidR="00575102" w:rsidRPr="00575102" w:rsidRDefault="00575102" w:rsidP="00F44ABA">
      <w:pPr>
        <w:ind w:left="-567" w:right="-483"/>
        <w:rPr>
          <w:bCs/>
          <w:sz w:val="24"/>
          <w:lang w:val="en-GB"/>
        </w:rPr>
      </w:pPr>
    </w:p>
    <w:p w14:paraId="502A8FCB" w14:textId="74D55E49" w:rsidR="00575102" w:rsidRDefault="00575102" w:rsidP="00F44ABA">
      <w:pPr>
        <w:ind w:left="-567" w:right="-483"/>
        <w:rPr>
          <w:bCs/>
          <w:sz w:val="24"/>
          <w:lang w:val="en-GB"/>
        </w:rPr>
      </w:pPr>
      <w:r w:rsidRPr="00575102">
        <w:rPr>
          <w:bCs/>
          <w:sz w:val="24"/>
          <w:lang w:val="en-GB"/>
        </w:rPr>
        <w:lastRenderedPageBreak/>
        <w:t>I am able to plan activities and provide resources that reflect their individual interests, abilities and stage of development</w:t>
      </w:r>
      <w:r>
        <w:rPr>
          <w:bCs/>
          <w:sz w:val="24"/>
          <w:lang w:val="en-GB"/>
        </w:rPr>
        <w:t>, because I know each child well</w:t>
      </w:r>
      <w:r w:rsidRPr="00575102">
        <w:rPr>
          <w:bCs/>
          <w:sz w:val="24"/>
          <w:lang w:val="en-GB"/>
        </w:rPr>
        <w:t>. This enables children to learn at their own pace while feeling secure, valued and supported.</w:t>
      </w:r>
    </w:p>
    <w:p w14:paraId="647E87EB" w14:textId="77777777" w:rsidR="00575102" w:rsidRPr="00575102" w:rsidRDefault="00575102" w:rsidP="00F44ABA">
      <w:pPr>
        <w:ind w:left="-567" w:right="-483"/>
        <w:rPr>
          <w:bCs/>
          <w:sz w:val="24"/>
          <w:lang w:val="en-GB"/>
        </w:rPr>
      </w:pPr>
    </w:p>
    <w:p w14:paraId="0BDB494C" w14:textId="77777777" w:rsidR="00575102" w:rsidRDefault="00575102" w:rsidP="00F44ABA">
      <w:pPr>
        <w:ind w:left="-567" w:right="-483"/>
        <w:rPr>
          <w:bCs/>
          <w:sz w:val="24"/>
          <w:lang w:val="en-GB"/>
        </w:rPr>
      </w:pPr>
      <w:r w:rsidRPr="00575102">
        <w:rPr>
          <w:bCs/>
          <w:sz w:val="24"/>
          <w:lang w:val="en-GB"/>
        </w:rPr>
        <w:t>The CIW inspection recognised this strength within my practice, noting that I effectively promote children's learning and thinking skills by asking open-ended questions and encouraging children to solve problems independently. This approach supports children's confidence, resilience and critical thinking skills while allowing them to lead their own learning through play.</w:t>
      </w:r>
    </w:p>
    <w:p w14:paraId="29DD20BA" w14:textId="77777777" w:rsidR="00575102" w:rsidRPr="00575102" w:rsidRDefault="00575102" w:rsidP="00F44ABA">
      <w:pPr>
        <w:ind w:left="-567" w:right="-483"/>
        <w:rPr>
          <w:bCs/>
          <w:sz w:val="24"/>
          <w:lang w:val="en-GB"/>
        </w:rPr>
      </w:pPr>
    </w:p>
    <w:p w14:paraId="7697A752" w14:textId="77777777" w:rsidR="00575102" w:rsidRPr="00575102" w:rsidRDefault="00575102" w:rsidP="00F44ABA">
      <w:pPr>
        <w:ind w:left="-567" w:right="-483"/>
        <w:rPr>
          <w:b/>
          <w:bCs/>
          <w:sz w:val="24"/>
          <w:lang w:val="en-GB"/>
        </w:rPr>
      </w:pPr>
      <w:r w:rsidRPr="00575102">
        <w:rPr>
          <w:b/>
          <w:bCs/>
          <w:sz w:val="24"/>
          <w:lang w:val="en-GB"/>
        </w:rPr>
        <w:t>Priorities for Improvement</w:t>
      </w:r>
    </w:p>
    <w:p w14:paraId="32FAF644" w14:textId="77777777" w:rsidR="00575102" w:rsidRPr="00575102" w:rsidRDefault="00575102" w:rsidP="00F44ABA">
      <w:pPr>
        <w:ind w:left="-567" w:right="-483"/>
        <w:rPr>
          <w:bCs/>
          <w:sz w:val="24"/>
          <w:lang w:val="en-GB"/>
        </w:rPr>
      </w:pPr>
      <w:r w:rsidRPr="00575102">
        <w:rPr>
          <w:bCs/>
          <w:sz w:val="24"/>
          <w:lang w:val="en-GB"/>
        </w:rPr>
        <w:t>To continue improving the quality of my service, I have identified the following priorities for the coming year:</w:t>
      </w:r>
    </w:p>
    <w:p w14:paraId="60C663BF" w14:textId="77777777" w:rsidR="00575102" w:rsidRPr="00575102" w:rsidRDefault="00575102" w:rsidP="00D56093">
      <w:pPr>
        <w:numPr>
          <w:ilvl w:val="0"/>
          <w:numId w:val="30"/>
        </w:numPr>
        <w:tabs>
          <w:tab w:val="clear" w:pos="720"/>
          <w:tab w:val="num" w:pos="426"/>
        </w:tabs>
        <w:ind w:left="426" w:right="-483" w:hanging="426"/>
        <w:rPr>
          <w:bCs/>
          <w:sz w:val="24"/>
          <w:lang w:val="en-GB"/>
        </w:rPr>
      </w:pPr>
      <w:r w:rsidRPr="00575102">
        <w:rPr>
          <w:bCs/>
          <w:sz w:val="24"/>
          <w:lang w:val="en-GB"/>
        </w:rPr>
        <w:t>Renew my Child Protection training before January 2027 (Level C course already booked for November 2026).</w:t>
      </w:r>
    </w:p>
    <w:p w14:paraId="35ED7672" w14:textId="77777777" w:rsidR="00575102" w:rsidRPr="00575102" w:rsidRDefault="00575102" w:rsidP="00D56093">
      <w:pPr>
        <w:numPr>
          <w:ilvl w:val="0"/>
          <w:numId w:val="30"/>
        </w:numPr>
        <w:tabs>
          <w:tab w:val="clear" w:pos="720"/>
          <w:tab w:val="num" w:pos="426"/>
        </w:tabs>
        <w:ind w:left="426" w:right="-483" w:hanging="426"/>
        <w:rPr>
          <w:bCs/>
          <w:sz w:val="24"/>
          <w:lang w:val="en-GB"/>
        </w:rPr>
      </w:pPr>
      <w:r w:rsidRPr="00575102">
        <w:rPr>
          <w:bCs/>
          <w:sz w:val="24"/>
          <w:lang w:val="en-GB"/>
        </w:rPr>
        <w:t>Renew my Food Hygiene qualification before July 2027.</w:t>
      </w:r>
    </w:p>
    <w:p w14:paraId="71E5C801" w14:textId="77777777" w:rsidR="00575102" w:rsidRPr="00575102" w:rsidRDefault="00575102" w:rsidP="00D56093">
      <w:pPr>
        <w:numPr>
          <w:ilvl w:val="0"/>
          <w:numId w:val="30"/>
        </w:numPr>
        <w:tabs>
          <w:tab w:val="clear" w:pos="720"/>
          <w:tab w:val="num" w:pos="426"/>
        </w:tabs>
        <w:ind w:left="426" w:right="-483" w:hanging="426"/>
        <w:rPr>
          <w:bCs/>
          <w:sz w:val="24"/>
          <w:lang w:val="en-GB"/>
        </w:rPr>
      </w:pPr>
      <w:r w:rsidRPr="00575102">
        <w:rPr>
          <w:bCs/>
          <w:sz w:val="24"/>
          <w:lang w:val="en-GB"/>
        </w:rPr>
        <w:t>Continue to undertake relevant Continuing Professional Development to enhance my knowledge and skills.</w:t>
      </w:r>
    </w:p>
    <w:p w14:paraId="1736D157" w14:textId="77777777" w:rsidR="00575102" w:rsidRPr="00575102" w:rsidRDefault="00575102" w:rsidP="00D56093">
      <w:pPr>
        <w:numPr>
          <w:ilvl w:val="0"/>
          <w:numId w:val="30"/>
        </w:numPr>
        <w:tabs>
          <w:tab w:val="clear" w:pos="720"/>
          <w:tab w:val="num" w:pos="426"/>
        </w:tabs>
        <w:ind w:left="426" w:right="-483" w:hanging="426"/>
        <w:rPr>
          <w:bCs/>
          <w:sz w:val="24"/>
          <w:lang w:val="en-GB"/>
        </w:rPr>
      </w:pPr>
      <w:r w:rsidRPr="00575102">
        <w:rPr>
          <w:bCs/>
          <w:sz w:val="24"/>
          <w:lang w:val="en-GB"/>
        </w:rPr>
        <w:t>Make full use of the observation and assessment features within the NurtureBooks app to monitor children's learning, development and progress more effectively.</w:t>
      </w:r>
    </w:p>
    <w:p w14:paraId="2D09BD90" w14:textId="77777777" w:rsidR="00575102" w:rsidRPr="00575102" w:rsidRDefault="00575102" w:rsidP="00D56093">
      <w:pPr>
        <w:numPr>
          <w:ilvl w:val="0"/>
          <w:numId w:val="30"/>
        </w:numPr>
        <w:tabs>
          <w:tab w:val="clear" w:pos="720"/>
          <w:tab w:val="num" w:pos="426"/>
        </w:tabs>
        <w:ind w:left="426" w:right="-483" w:hanging="426"/>
        <w:rPr>
          <w:bCs/>
          <w:sz w:val="24"/>
          <w:lang w:val="en-GB"/>
        </w:rPr>
      </w:pPr>
      <w:r w:rsidRPr="00575102">
        <w:rPr>
          <w:bCs/>
          <w:sz w:val="24"/>
          <w:lang w:val="en-GB"/>
        </w:rPr>
        <w:t>Continue developing my use of the Welsh language within daily practice and work towards achieving the Welsh Promise Silver Award.</w:t>
      </w:r>
    </w:p>
    <w:p w14:paraId="0314C8E6" w14:textId="77777777" w:rsidR="00575102" w:rsidRDefault="00575102" w:rsidP="00F44ABA">
      <w:pPr>
        <w:ind w:left="-567" w:right="-483"/>
        <w:rPr>
          <w:b/>
          <w:bCs/>
          <w:sz w:val="24"/>
          <w:lang w:val="en-GB"/>
        </w:rPr>
      </w:pPr>
    </w:p>
    <w:p w14:paraId="232B23F0" w14:textId="233D55E4" w:rsidR="00575102" w:rsidRPr="00575102" w:rsidRDefault="00575102" w:rsidP="00F44ABA">
      <w:pPr>
        <w:ind w:left="-567" w:right="-483"/>
        <w:rPr>
          <w:bCs/>
          <w:sz w:val="24"/>
          <w:lang w:val="en-GB"/>
        </w:rPr>
      </w:pPr>
      <w:r w:rsidRPr="00575102">
        <w:rPr>
          <w:b/>
          <w:bCs/>
          <w:sz w:val="24"/>
          <w:lang w:val="en-GB"/>
        </w:rPr>
        <w:t>My assessment of this area is: Good.</w:t>
      </w:r>
    </w:p>
    <w:p w14:paraId="467B50B0" w14:textId="77777777" w:rsidR="003E1E49" w:rsidRPr="008E3372" w:rsidRDefault="003E1E49" w:rsidP="00F44ABA">
      <w:pPr>
        <w:suppressAutoHyphens w:val="0"/>
        <w:ind w:left="-567" w:right="-483"/>
        <w:rPr>
          <w:b/>
          <w:bCs/>
          <w:sz w:val="24"/>
          <w:highlight w:val="yellow"/>
        </w:rPr>
      </w:pPr>
      <w:r w:rsidRPr="008E3372">
        <w:rPr>
          <w:b/>
          <w:bCs/>
          <w:sz w:val="24"/>
          <w:highlight w:val="yellow"/>
        </w:rPr>
        <w:br w:type="page"/>
      </w:r>
    </w:p>
    <w:p w14:paraId="15E63739" w14:textId="0E4D4C78" w:rsidR="00140FD4" w:rsidRPr="00D075CA" w:rsidRDefault="00140FD4" w:rsidP="00F44ABA">
      <w:pPr>
        <w:pStyle w:val="ListParagraph"/>
        <w:numPr>
          <w:ilvl w:val="0"/>
          <w:numId w:val="12"/>
        </w:numPr>
        <w:ind w:left="142" w:right="-483"/>
        <w:rPr>
          <w:b/>
          <w:bCs/>
          <w:sz w:val="24"/>
        </w:rPr>
      </w:pPr>
      <w:r w:rsidRPr="00D075CA">
        <w:rPr>
          <w:b/>
          <w:bCs/>
          <w:sz w:val="24"/>
        </w:rPr>
        <w:lastRenderedPageBreak/>
        <w:t>Environment</w:t>
      </w:r>
    </w:p>
    <w:p w14:paraId="3BE14B17" w14:textId="77777777" w:rsidR="00140FD4" w:rsidRPr="00D075CA" w:rsidRDefault="00140FD4" w:rsidP="00F44ABA">
      <w:pPr>
        <w:ind w:left="-567" w:right="-483"/>
        <w:rPr>
          <w:b/>
          <w:bCs/>
          <w:sz w:val="24"/>
        </w:rPr>
      </w:pPr>
      <w:r w:rsidRPr="00D075CA">
        <w:rPr>
          <w:b/>
          <w:bCs/>
          <w:sz w:val="24"/>
        </w:rPr>
        <w:t>Service Evaluation</w:t>
      </w:r>
    </w:p>
    <w:p w14:paraId="3A179CEB" w14:textId="77777777" w:rsidR="00F44ABA" w:rsidRDefault="00F44ABA" w:rsidP="00F44ABA">
      <w:pPr>
        <w:ind w:left="-567" w:right="-483"/>
        <w:rPr>
          <w:bCs/>
          <w:sz w:val="24"/>
          <w:lang w:val="en-GB"/>
        </w:rPr>
      </w:pPr>
      <w:r w:rsidRPr="00F44ABA">
        <w:rPr>
          <w:bCs/>
          <w:sz w:val="24"/>
          <w:lang w:val="en-GB"/>
        </w:rPr>
        <w:t>My home provides a welcoming, safe, and stimulating environment that supports children's play, learning, and development. Children have access to the playroom, living room, downstairs toilet, and outdoor garden area. During the COVID-19 pandemic, the areas used by the children were temporarily reduced to the playroom, living room, and downstairs toilet. I reviewed the use of the dining area following the pandemic; however, the current arrangements of eating lunch in either the playroom or the garden continue to work well for the children. The dining area remains part of our route to the back hall and garden.</w:t>
      </w:r>
    </w:p>
    <w:p w14:paraId="3C49D465" w14:textId="77777777" w:rsidR="00F44ABA" w:rsidRPr="00F44ABA" w:rsidRDefault="00F44ABA" w:rsidP="00F44ABA">
      <w:pPr>
        <w:ind w:left="-567" w:right="-483"/>
        <w:rPr>
          <w:bCs/>
          <w:sz w:val="24"/>
          <w:lang w:val="en-GB"/>
        </w:rPr>
      </w:pPr>
    </w:p>
    <w:p w14:paraId="36EBBC3D" w14:textId="77777777" w:rsidR="00F44ABA" w:rsidRPr="00F44ABA" w:rsidRDefault="00F44ABA" w:rsidP="00F44ABA">
      <w:pPr>
        <w:ind w:left="-567" w:right="-483"/>
        <w:rPr>
          <w:bCs/>
          <w:sz w:val="24"/>
          <w:lang w:val="en-GB"/>
        </w:rPr>
      </w:pPr>
      <w:r w:rsidRPr="00F44ABA">
        <w:rPr>
          <w:bCs/>
          <w:sz w:val="24"/>
          <w:lang w:val="en-GB"/>
        </w:rPr>
        <w:t>The outdoor environment has been used extensively throughout this review period. The addition of the log cabin has significantly enhanced opportunities for free-flow play between the indoor and outdoor environments, allowing children to explore and learn in a variety of settings. The recent inspection report identified the outdoor environment as a particular strength of my setting.</w:t>
      </w:r>
    </w:p>
    <w:p w14:paraId="0CA133F9" w14:textId="77777777" w:rsidR="00F44ABA" w:rsidRDefault="00F44ABA" w:rsidP="00F44ABA">
      <w:pPr>
        <w:ind w:left="-567" w:right="-483"/>
        <w:rPr>
          <w:bCs/>
          <w:sz w:val="24"/>
          <w:lang w:val="en-GB"/>
        </w:rPr>
      </w:pPr>
      <w:r w:rsidRPr="00F44ABA">
        <w:rPr>
          <w:bCs/>
          <w:sz w:val="24"/>
          <w:lang w:val="en-GB"/>
        </w:rPr>
        <w:t>I provide a wide range of high-quality toys, resources, and equipment both indoors and outdoors to support children's interests and all areas of learning and development. All equipment is regularly cleaned, checked, and maintained to ensure it remains safe, suitable, and in good condition.</w:t>
      </w:r>
    </w:p>
    <w:p w14:paraId="1F18341D" w14:textId="77777777" w:rsidR="00F44ABA" w:rsidRPr="00F44ABA" w:rsidRDefault="00F44ABA" w:rsidP="00F44ABA">
      <w:pPr>
        <w:ind w:left="-567" w:right="-483"/>
        <w:rPr>
          <w:bCs/>
          <w:sz w:val="24"/>
          <w:lang w:val="en-GB"/>
        </w:rPr>
      </w:pPr>
    </w:p>
    <w:p w14:paraId="1F5399B2" w14:textId="77777777" w:rsidR="00F44ABA" w:rsidRPr="00F44ABA" w:rsidRDefault="00F44ABA" w:rsidP="00F44ABA">
      <w:pPr>
        <w:ind w:left="-567" w:right="-483"/>
        <w:rPr>
          <w:bCs/>
          <w:sz w:val="24"/>
          <w:lang w:val="en-GB"/>
        </w:rPr>
      </w:pPr>
      <w:r w:rsidRPr="00F44ABA">
        <w:rPr>
          <w:bCs/>
          <w:sz w:val="24"/>
          <w:lang w:val="en-GB"/>
        </w:rPr>
        <w:t>Throughout this review period, I have continued to invest in new resources to enrich children's experiences. New purchases include:</w:t>
      </w:r>
    </w:p>
    <w:p w14:paraId="653C0B04" w14:textId="77777777" w:rsidR="00F44ABA" w:rsidRPr="00F44ABA" w:rsidRDefault="00F44ABA" w:rsidP="00D56093">
      <w:pPr>
        <w:numPr>
          <w:ilvl w:val="0"/>
          <w:numId w:val="33"/>
        </w:numPr>
        <w:tabs>
          <w:tab w:val="clear" w:pos="720"/>
          <w:tab w:val="num" w:pos="426"/>
        </w:tabs>
        <w:ind w:left="426" w:right="-483" w:hanging="426"/>
        <w:rPr>
          <w:bCs/>
          <w:sz w:val="24"/>
          <w:lang w:val="en-GB"/>
        </w:rPr>
      </w:pPr>
      <w:r w:rsidRPr="00F44ABA">
        <w:rPr>
          <w:bCs/>
          <w:sz w:val="24"/>
          <w:lang w:val="en-GB"/>
        </w:rPr>
        <w:t>A HappyLand diversity play set.</w:t>
      </w:r>
    </w:p>
    <w:p w14:paraId="4B7F91FD" w14:textId="77777777" w:rsidR="00F44ABA" w:rsidRPr="00F44ABA" w:rsidRDefault="00F44ABA" w:rsidP="00D56093">
      <w:pPr>
        <w:numPr>
          <w:ilvl w:val="0"/>
          <w:numId w:val="33"/>
        </w:numPr>
        <w:tabs>
          <w:tab w:val="clear" w:pos="720"/>
          <w:tab w:val="num" w:pos="426"/>
        </w:tabs>
        <w:ind w:left="426" w:right="-483" w:hanging="426"/>
        <w:rPr>
          <w:bCs/>
          <w:sz w:val="24"/>
          <w:lang w:val="en-GB"/>
        </w:rPr>
      </w:pPr>
      <w:r w:rsidRPr="00F44ABA">
        <w:rPr>
          <w:bCs/>
          <w:sz w:val="24"/>
          <w:lang w:val="en-GB"/>
        </w:rPr>
        <w:t>Board games, science resources, and arts and crafts materials.</w:t>
      </w:r>
    </w:p>
    <w:p w14:paraId="78106236" w14:textId="77777777" w:rsidR="00F44ABA" w:rsidRPr="00F44ABA" w:rsidRDefault="00F44ABA" w:rsidP="00D56093">
      <w:pPr>
        <w:numPr>
          <w:ilvl w:val="0"/>
          <w:numId w:val="33"/>
        </w:numPr>
        <w:tabs>
          <w:tab w:val="clear" w:pos="720"/>
          <w:tab w:val="num" w:pos="426"/>
        </w:tabs>
        <w:ind w:left="426" w:right="-483" w:hanging="426"/>
        <w:rPr>
          <w:bCs/>
          <w:sz w:val="24"/>
          <w:lang w:val="en-GB"/>
        </w:rPr>
      </w:pPr>
      <w:r w:rsidRPr="00F44ABA">
        <w:rPr>
          <w:bCs/>
          <w:sz w:val="24"/>
          <w:lang w:val="en-GB"/>
        </w:rPr>
        <w:t>Meccano and Hama Beads for school-aged children.</w:t>
      </w:r>
    </w:p>
    <w:p w14:paraId="2794A083" w14:textId="77777777" w:rsidR="00F44ABA" w:rsidRPr="00F44ABA" w:rsidRDefault="00F44ABA" w:rsidP="00D56093">
      <w:pPr>
        <w:numPr>
          <w:ilvl w:val="0"/>
          <w:numId w:val="33"/>
        </w:numPr>
        <w:tabs>
          <w:tab w:val="clear" w:pos="720"/>
          <w:tab w:val="num" w:pos="426"/>
        </w:tabs>
        <w:ind w:left="426" w:right="-483" w:hanging="426"/>
        <w:rPr>
          <w:bCs/>
          <w:sz w:val="24"/>
          <w:lang w:val="en-GB"/>
        </w:rPr>
      </w:pPr>
      <w:r w:rsidRPr="00F44ABA">
        <w:rPr>
          <w:bCs/>
          <w:sz w:val="24"/>
          <w:lang w:val="en-GB"/>
        </w:rPr>
        <w:t>A pirate ship play set.</w:t>
      </w:r>
    </w:p>
    <w:p w14:paraId="0BDE94D7" w14:textId="77777777" w:rsidR="00F44ABA" w:rsidRPr="00F44ABA" w:rsidRDefault="00F44ABA" w:rsidP="00D56093">
      <w:pPr>
        <w:numPr>
          <w:ilvl w:val="0"/>
          <w:numId w:val="33"/>
        </w:numPr>
        <w:tabs>
          <w:tab w:val="clear" w:pos="720"/>
          <w:tab w:val="num" w:pos="426"/>
        </w:tabs>
        <w:ind w:left="426" w:right="-483" w:hanging="426"/>
        <w:rPr>
          <w:bCs/>
          <w:sz w:val="24"/>
          <w:lang w:val="en-GB"/>
        </w:rPr>
      </w:pPr>
      <w:r w:rsidRPr="00F44ABA">
        <w:rPr>
          <w:bCs/>
          <w:sz w:val="24"/>
          <w:lang w:val="en-GB"/>
        </w:rPr>
        <w:t>Sensory resources, including mirror balls and four Bilibo balance toys.</w:t>
      </w:r>
    </w:p>
    <w:p w14:paraId="7500A803" w14:textId="77777777" w:rsidR="00F44ABA" w:rsidRDefault="00F44ABA" w:rsidP="00D56093">
      <w:pPr>
        <w:numPr>
          <w:ilvl w:val="0"/>
          <w:numId w:val="33"/>
        </w:numPr>
        <w:tabs>
          <w:tab w:val="clear" w:pos="720"/>
          <w:tab w:val="num" w:pos="426"/>
        </w:tabs>
        <w:ind w:left="426" w:right="-483" w:hanging="426"/>
        <w:rPr>
          <w:bCs/>
          <w:sz w:val="24"/>
          <w:lang w:val="en-GB"/>
        </w:rPr>
      </w:pPr>
      <w:r w:rsidRPr="00F44ABA">
        <w:rPr>
          <w:bCs/>
          <w:sz w:val="24"/>
          <w:lang w:val="en-GB"/>
        </w:rPr>
        <w:t>New tablecloths, a wireless baby monitor, an Axkid Up car seat, a sand and water table, soft play mats, and body roll cushions.</w:t>
      </w:r>
    </w:p>
    <w:p w14:paraId="1150BC61" w14:textId="77777777" w:rsidR="00F44ABA" w:rsidRPr="00F44ABA" w:rsidRDefault="00F44ABA" w:rsidP="00F44ABA">
      <w:pPr>
        <w:ind w:left="360" w:right="-483"/>
        <w:rPr>
          <w:bCs/>
          <w:sz w:val="24"/>
          <w:lang w:val="en-GB"/>
        </w:rPr>
      </w:pPr>
    </w:p>
    <w:p w14:paraId="353A65DD" w14:textId="74CBA55B" w:rsidR="00F44ABA" w:rsidRDefault="00F44ABA" w:rsidP="00F44ABA">
      <w:pPr>
        <w:ind w:left="-567" w:right="-483"/>
        <w:rPr>
          <w:bCs/>
          <w:sz w:val="24"/>
          <w:lang w:val="en-GB"/>
        </w:rPr>
      </w:pPr>
      <w:r w:rsidRPr="00F44ABA">
        <w:rPr>
          <w:bCs/>
          <w:sz w:val="24"/>
          <w:lang w:val="en-GB"/>
        </w:rPr>
        <w:t>Training undertaken during the year has also informed improvements to my environment. Following completion of the Welsh Promise Bronze Award, I introduced additional Welsh language resources. Ideas gained through Effective Environment training led to the purchase of training scissors and other practical resources</w:t>
      </w:r>
      <w:r>
        <w:rPr>
          <w:bCs/>
          <w:sz w:val="24"/>
          <w:lang w:val="en-GB"/>
        </w:rPr>
        <w:t>, and,</w:t>
      </w:r>
      <w:r w:rsidRPr="00F44ABA">
        <w:rPr>
          <w:bCs/>
          <w:sz w:val="24"/>
          <w:lang w:val="en-GB"/>
        </w:rPr>
        <w:t xml:space="preserve"> </w:t>
      </w:r>
      <w:r>
        <w:rPr>
          <w:bCs/>
          <w:sz w:val="24"/>
          <w:lang w:val="en-GB"/>
        </w:rPr>
        <w:t>t</w:t>
      </w:r>
      <w:r w:rsidRPr="00F44ABA">
        <w:rPr>
          <w:bCs/>
          <w:sz w:val="24"/>
          <w:lang w:val="en-GB"/>
        </w:rPr>
        <w:t>o further support children's wellbeing, I created a cosy, calming area by introducing a teepee with cushions, providing a quiet space where children can relax or enjoy individual activities.</w:t>
      </w:r>
      <w:r>
        <w:rPr>
          <w:bCs/>
          <w:sz w:val="24"/>
          <w:lang w:val="en-GB"/>
        </w:rPr>
        <w:t xml:space="preserve"> </w:t>
      </w:r>
      <w:r w:rsidRPr="00F44ABA">
        <w:rPr>
          <w:bCs/>
          <w:sz w:val="24"/>
          <w:lang w:val="en-GB"/>
        </w:rPr>
        <w:t>Inspired by the Curiosity Approach modules, I sourced a range of authentic, everyday objects from local charity shops to encourage open-ended play and exploration. These "real-life" resources have been particularly popular with the children.</w:t>
      </w:r>
    </w:p>
    <w:p w14:paraId="7D83C7BF" w14:textId="77777777" w:rsidR="00F44ABA" w:rsidRPr="00F44ABA" w:rsidRDefault="00F44ABA" w:rsidP="00F44ABA">
      <w:pPr>
        <w:ind w:left="-567" w:right="-483"/>
        <w:rPr>
          <w:bCs/>
          <w:sz w:val="24"/>
          <w:lang w:val="en-GB"/>
        </w:rPr>
      </w:pPr>
    </w:p>
    <w:p w14:paraId="0F134CE8" w14:textId="77777777" w:rsidR="00F44ABA" w:rsidRPr="00F44ABA" w:rsidRDefault="00F44ABA" w:rsidP="00F44ABA">
      <w:pPr>
        <w:ind w:left="-567" w:right="-483"/>
        <w:rPr>
          <w:bCs/>
          <w:sz w:val="24"/>
          <w:lang w:val="en-GB"/>
        </w:rPr>
      </w:pPr>
      <w:r w:rsidRPr="00F44ABA">
        <w:rPr>
          <w:bCs/>
          <w:sz w:val="24"/>
          <w:lang w:val="en-GB"/>
        </w:rPr>
        <w:t>I have also benefited from several grants during the year, enabling further improvements to the quality of my provision:</w:t>
      </w:r>
    </w:p>
    <w:p w14:paraId="727A0BF6" w14:textId="77777777" w:rsidR="00F44ABA" w:rsidRPr="00F44ABA" w:rsidRDefault="00F44ABA" w:rsidP="00D56093">
      <w:pPr>
        <w:numPr>
          <w:ilvl w:val="0"/>
          <w:numId w:val="34"/>
        </w:numPr>
        <w:tabs>
          <w:tab w:val="clear" w:pos="720"/>
          <w:tab w:val="num" w:pos="426"/>
        </w:tabs>
        <w:ind w:left="426" w:right="-483" w:hanging="426"/>
        <w:rPr>
          <w:bCs/>
          <w:sz w:val="24"/>
          <w:lang w:val="en-GB"/>
        </w:rPr>
      </w:pPr>
      <w:r w:rsidRPr="00F44ABA">
        <w:rPr>
          <w:bCs/>
          <w:sz w:val="24"/>
          <w:lang w:val="en-GB"/>
        </w:rPr>
        <w:t xml:space="preserve">The </w:t>
      </w:r>
      <w:r w:rsidRPr="00F44ABA">
        <w:rPr>
          <w:b/>
          <w:bCs/>
          <w:sz w:val="24"/>
          <w:lang w:val="en-GB"/>
        </w:rPr>
        <w:t>Moondance Foundation Grant</w:t>
      </w:r>
      <w:r w:rsidRPr="00F44ABA">
        <w:rPr>
          <w:bCs/>
          <w:sz w:val="24"/>
          <w:lang w:val="en-GB"/>
        </w:rPr>
        <w:t xml:space="preserve"> enabled children to attend </w:t>
      </w:r>
      <w:r w:rsidRPr="00F44ABA">
        <w:rPr>
          <w:bCs/>
          <w:i/>
          <w:iCs/>
          <w:sz w:val="24"/>
          <w:lang w:val="en-GB"/>
        </w:rPr>
        <w:t>Baby Boogie</w:t>
      </w:r>
      <w:r w:rsidRPr="00F44ABA">
        <w:rPr>
          <w:bCs/>
          <w:sz w:val="24"/>
          <w:lang w:val="en-GB"/>
        </w:rPr>
        <w:t>, a toddler group combining free play with music, singing, and dancing.</w:t>
      </w:r>
    </w:p>
    <w:p w14:paraId="4F29D899" w14:textId="77777777" w:rsidR="00F44ABA" w:rsidRPr="00F44ABA" w:rsidRDefault="00F44ABA" w:rsidP="00D56093">
      <w:pPr>
        <w:numPr>
          <w:ilvl w:val="0"/>
          <w:numId w:val="34"/>
        </w:numPr>
        <w:tabs>
          <w:tab w:val="clear" w:pos="720"/>
          <w:tab w:val="num" w:pos="426"/>
        </w:tabs>
        <w:ind w:left="426" w:right="-483" w:hanging="426"/>
        <w:rPr>
          <w:bCs/>
          <w:sz w:val="24"/>
          <w:lang w:val="en-GB"/>
        </w:rPr>
      </w:pPr>
      <w:r w:rsidRPr="00F44ABA">
        <w:rPr>
          <w:bCs/>
          <w:sz w:val="24"/>
          <w:lang w:val="en-GB"/>
        </w:rPr>
        <w:t xml:space="preserve">A </w:t>
      </w:r>
      <w:r w:rsidRPr="00F44ABA">
        <w:rPr>
          <w:b/>
          <w:bCs/>
          <w:sz w:val="24"/>
          <w:lang w:val="en-GB"/>
        </w:rPr>
        <w:t>Coram PACEY Grant</w:t>
      </w:r>
      <w:r w:rsidRPr="00F44ABA">
        <w:rPr>
          <w:bCs/>
          <w:sz w:val="24"/>
          <w:lang w:val="en-GB"/>
        </w:rPr>
        <w:t xml:space="preserve"> funded two professional development courses: </w:t>
      </w:r>
      <w:r w:rsidRPr="00F44ABA">
        <w:rPr>
          <w:bCs/>
          <w:i/>
          <w:iCs/>
          <w:sz w:val="24"/>
          <w:lang w:val="en-GB"/>
        </w:rPr>
        <w:t>Where the Wild Things Learn</w:t>
      </w:r>
      <w:r w:rsidRPr="00F44ABA">
        <w:rPr>
          <w:bCs/>
          <w:sz w:val="24"/>
          <w:lang w:val="en-GB"/>
        </w:rPr>
        <w:t xml:space="preserve"> and </w:t>
      </w:r>
      <w:r w:rsidRPr="00F44ABA">
        <w:rPr>
          <w:bCs/>
          <w:i/>
          <w:iCs/>
          <w:sz w:val="24"/>
          <w:lang w:val="en-GB"/>
        </w:rPr>
        <w:t>Hygge</w:t>
      </w:r>
      <w:r w:rsidRPr="00F44ABA">
        <w:rPr>
          <w:bCs/>
          <w:sz w:val="24"/>
          <w:lang w:val="en-GB"/>
        </w:rPr>
        <w:t>.</w:t>
      </w:r>
    </w:p>
    <w:p w14:paraId="136745B8" w14:textId="77777777" w:rsidR="00F44ABA" w:rsidRPr="00F44ABA" w:rsidRDefault="00F44ABA" w:rsidP="00D56093">
      <w:pPr>
        <w:numPr>
          <w:ilvl w:val="0"/>
          <w:numId w:val="34"/>
        </w:numPr>
        <w:tabs>
          <w:tab w:val="clear" w:pos="720"/>
          <w:tab w:val="num" w:pos="426"/>
        </w:tabs>
        <w:ind w:left="426" w:right="-483" w:hanging="426"/>
        <w:rPr>
          <w:bCs/>
          <w:sz w:val="24"/>
          <w:lang w:val="en-GB"/>
        </w:rPr>
      </w:pPr>
      <w:r w:rsidRPr="00F44ABA">
        <w:rPr>
          <w:bCs/>
          <w:sz w:val="24"/>
          <w:lang w:val="en-GB"/>
        </w:rPr>
        <w:t xml:space="preserve">A </w:t>
      </w:r>
      <w:r w:rsidRPr="00F44ABA">
        <w:rPr>
          <w:b/>
          <w:bCs/>
          <w:sz w:val="24"/>
          <w:lang w:val="en-GB"/>
        </w:rPr>
        <w:t>Flying Start Grant</w:t>
      </w:r>
      <w:r w:rsidRPr="00F44ABA">
        <w:rPr>
          <w:bCs/>
          <w:sz w:val="24"/>
          <w:lang w:val="en-GB"/>
        </w:rPr>
        <w:t xml:space="preserve"> enabled the purchase of the teepee, along with sensory felt bowls and balls to enhance children's sensory play experiences.</w:t>
      </w:r>
    </w:p>
    <w:p w14:paraId="7BEA590A" w14:textId="77777777" w:rsidR="00F44ABA" w:rsidRDefault="00F44ABA" w:rsidP="00F44ABA">
      <w:pPr>
        <w:ind w:left="-567" w:right="-483"/>
        <w:rPr>
          <w:bCs/>
          <w:sz w:val="24"/>
          <w:lang w:val="en-GB"/>
        </w:rPr>
      </w:pPr>
      <w:r w:rsidRPr="00F44ABA">
        <w:rPr>
          <w:bCs/>
          <w:sz w:val="24"/>
          <w:lang w:val="en-GB"/>
        </w:rPr>
        <w:t>Comprehensive risk assessments are in place for all areas of my home and garden used by the children. These are reviewed regularly and updated whenever new equipment is introduced or changes are made to the environment, ensuring children's safety remains a priority.</w:t>
      </w:r>
    </w:p>
    <w:p w14:paraId="10DF3254" w14:textId="77777777" w:rsidR="00F44ABA" w:rsidRPr="00F44ABA" w:rsidRDefault="00F44ABA" w:rsidP="00F44ABA">
      <w:pPr>
        <w:ind w:left="-567" w:right="-483"/>
        <w:rPr>
          <w:bCs/>
          <w:sz w:val="24"/>
          <w:lang w:val="en-GB"/>
        </w:rPr>
      </w:pPr>
    </w:p>
    <w:p w14:paraId="6866D37C" w14:textId="77777777" w:rsidR="00F44ABA" w:rsidRDefault="00F44ABA" w:rsidP="00F44ABA">
      <w:pPr>
        <w:ind w:left="-567" w:right="-483"/>
        <w:rPr>
          <w:bCs/>
          <w:sz w:val="24"/>
          <w:lang w:val="en-GB"/>
        </w:rPr>
      </w:pPr>
      <w:r w:rsidRPr="00F44ABA">
        <w:rPr>
          <w:bCs/>
          <w:sz w:val="24"/>
          <w:lang w:val="en-GB"/>
        </w:rPr>
        <w:lastRenderedPageBreak/>
        <w:t>During the Easter holiday closure, the living room was redecorated to maintain a welcoming, attractive, and well-presented environment for the children.</w:t>
      </w:r>
    </w:p>
    <w:p w14:paraId="088ED264" w14:textId="77777777" w:rsidR="00F44ABA" w:rsidRPr="00F44ABA" w:rsidRDefault="00F44ABA" w:rsidP="00F44ABA">
      <w:pPr>
        <w:ind w:left="-567" w:right="-483"/>
        <w:rPr>
          <w:bCs/>
          <w:sz w:val="24"/>
          <w:lang w:val="en-GB"/>
        </w:rPr>
      </w:pPr>
    </w:p>
    <w:p w14:paraId="4BCC29D1" w14:textId="77777777" w:rsidR="00F44ABA" w:rsidRPr="00F44ABA" w:rsidRDefault="00F44ABA" w:rsidP="00F44ABA">
      <w:pPr>
        <w:ind w:left="-567" w:right="-483"/>
        <w:rPr>
          <w:b/>
          <w:bCs/>
          <w:sz w:val="24"/>
          <w:lang w:val="en-GB"/>
        </w:rPr>
      </w:pPr>
      <w:r w:rsidRPr="00F44ABA">
        <w:rPr>
          <w:b/>
          <w:bCs/>
          <w:sz w:val="24"/>
          <w:lang w:val="en-GB"/>
        </w:rPr>
        <w:t>Priorities for Improvement</w:t>
      </w:r>
    </w:p>
    <w:p w14:paraId="726D14BC" w14:textId="77777777" w:rsidR="00F44ABA" w:rsidRPr="00F44ABA" w:rsidRDefault="00F44ABA" w:rsidP="00D56093">
      <w:pPr>
        <w:numPr>
          <w:ilvl w:val="0"/>
          <w:numId w:val="35"/>
        </w:numPr>
        <w:tabs>
          <w:tab w:val="clear" w:pos="720"/>
          <w:tab w:val="num" w:pos="426"/>
        </w:tabs>
        <w:ind w:left="426" w:right="-483" w:hanging="426"/>
        <w:rPr>
          <w:bCs/>
          <w:sz w:val="24"/>
          <w:lang w:val="en-GB"/>
        </w:rPr>
      </w:pPr>
      <w:r w:rsidRPr="00F44ABA">
        <w:rPr>
          <w:bCs/>
          <w:sz w:val="24"/>
          <w:lang w:val="en-GB"/>
        </w:rPr>
        <w:t>Disconnect and remove the gas fire from the living room.</w:t>
      </w:r>
    </w:p>
    <w:p w14:paraId="5DC15A05" w14:textId="77777777" w:rsidR="00F44ABA" w:rsidRPr="00F44ABA" w:rsidRDefault="00F44ABA" w:rsidP="00D56093">
      <w:pPr>
        <w:numPr>
          <w:ilvl w:val="0"/>
          <w:numId w:val="35"/>
        </w:numPr>
        <w:tabs>
          <w:tab w:val="clear" w:pos="720"/>
          <w:tab w:val="num" w:pos="426"/>
        </w:tabs>
        <w:ind w:left="426" w:right="-483" w:hanging="426"/>
        <w:rPr>
          <w:bCs/>
          <w:sz w:val="24"/>
          <w:lang w:val="en-GB"/>
        </w:rPr>
      </w:pPr>
      <w:r w:rsidRPr="00F44ABA">
        <w:rPr>
          <w:bCs/>
          <w:sz w:val="24"/>
          <w:lang w:val="en-GB"/>
        </w:rPr>
        <w:t>Redecorate the back hall and downstairs toilet.</w:t>
      </w:r>
    </w:p>
    <w:p w14:paraId="5DA7570B" w14:textId="77777777" w:rsidR="00F44ABA" w:rsidRPr="00F44ABA" w:rsidRDefault="00F44ABA" w:rsidP="00D56093">
      <w:pPr>
        <w:numPr>
          <w:ilvl w:val="0"/>
          <w:numId w:val="35"/>
        </w:numPr>
        <w:tabs>
          <w:tab w:val="clear" w:pos="720"/>
          <w:tab w:val="num" w:pos="426"/>
        </w:tabs>
        <w:ind w:left="426" w:right="-483" w:hanging="426"/>
        <w:rPr>
          <w:bCs/>
          <w:sz w:val="24"/>
          <w:lang w:val="en-GB"/>
        </w:rPr>
      </w:pPr>
      <w:r w:rsidRPr="00F44ABA">
        <w:rPr>
          <w:bCs/>
          <w:sz w:val="24"/>
          <w:lang w:val="en-GB"/>
        </w:rPr>
        <w:t>Replace the existing shelving in the back hall with a freestanding storage unit positioned alongside the changing area.</w:t>
      </w:r>
    </w:p>
    <w:p w14:paraId="77C32A0B" w14:textId="77777777" w:rsidR="00F44ABA" w:rsidRDefault="00F44ABA" w:rsidP="00D56093">
      <w:pPr>
        <w:numPr>
          <w:ilvl w:val="0"/>
          <w:numId w:val="35"/>
        </w:numPr>
        <w:tabs>
          <w:tab w:val="clear" w:pos="720"/>
          <w:tab w:val="num" w:pos="426"/>
        </w:tabs>
        <w:ind w:left="426" w:right="-483" w:hanging="426"/>
        <w:rPr>
          <w:bCs/>
          <w:sz w:val="24"/>
          <w:lang w:val="en-GB"/>
        </w:rPr>
      </w:pPr>
      <w:r w:rsidRPr="00F44ABA">
        <w:rPr>
          <w:bCs/>
          <w:sz w:val="24"/>
          <w:lang w:val="en-GB"/>
        </w:rPr>
        <w:t>Complete the professional development courses purchased through the Coram PACEY Grant and implement any relevant learning within my setting.</w:t>
      </w:r>
    </w:p>
    <w:p w14:paraId="666710C2" w14:textId="77777777" w:rsidR="00F44ABA" w:rsidRPr="00F44ABA" w:rsidRDefault="00F44ABA" w:rsidP="00F44ABA">
      <w:pPr>
        <w:ind w:left="360" w:right="-483"/>
        <w:rPr>
          <w:bCs/>
          <w:sz w:val="24"/>
          <w:lang w:val="en-GB"/>
        </w:rPr>
      </w:pPr>
    </w:p>
    <w:p w14:paraId="015E0E66" w14:textId="77777777" w:rsidR="00F44ABA" w:rsidRPr="00575102" w:rsidRDefault="00F44ABA" w:rsidP="00F44ABA">
      <w:pPr>
        <w:ind w:left="-567" w:right="-483"/>
        <w:rPr>
          <w:bCs/>
          <w:sz w:val="24"/>
          <w:lang w:val="en-GB"/>
        </w:rPr>
      </w:pPr>
      <w:r w:rsidRPr="00575102">
        <w:rPr>
          <w:b/>
          <w:bCs/>
          <w:sz w:val="24"/>
          <w:lang w:val="en-GB"/>
        </w:rPr>
        <w:t>My assessment of this area is: Good.</w:t>
      </w:r>
    </w:p>
    <w:p w14:paraId="58BFB181" w14:textId="77777777" w:rsidR="00F44ABA" w:rsidRDefault="00F44ABA" w:rsidP="00F44ABA">
      <w:pPr>
        <w:ind w:left="-567" w:right="-483"/>
        <w:rPr>
          <w:bCs/>
          <w:sz w:val="24"/>
        </w:rPr>
      </w:pPr>
    </w:p>
    <w:p w14:paraId="582C284E" w14:textId="77777777" w:rsidR="00F44ABA" w:rsidRDefault="00F44ABA" w:rsidP="00F44ABA">
      <w:pPr>
        <w:suppressAutoHyphens w:val="0"/>
        <w:ind w:right="-483"/>
        <w:rPr>
          <w:b/>
          <w:bCs/>
          <w:sz w:val="24"/>
        </w:rPr>
      </w:pPr>
      <w:r>
        <w:rPr>
          <w:b/>
          <w:bCs/>
          <w:sz w:val="24"/>
        </w:rPr>
        <w:br w:type="page"/>
      </w:r>
    </w:p>
    <w:p w14:paraId="58674068" w14:textId="3E36D23C" w:rsidR="00140FD4" w:rsidRPr="006936A6" w:rsidRDefault="00140FD4" w:rsidP="00F44ABA">
      <w:pPr>
        <w:pStyle w:val="ListParagraph"/>
        <w:numPr>
          <w:ilvl w:val="0"/>
          <w:numId w:val="12"/>
        </w:numPr>
        <w:ind w:left="284" w:right="-483"/>
        <w:rPr>
          <w:b/>
          <w:bCs/>
          <w:sz w:val="24"/>
        </w:rPr>
      </w:pPr>
      <w:r w:rsidRPr="006936A6">
        <w:rPr>
          <w:b/>
          <w:bCs/>
          <w:sz w:val="24"/>
        </w:rPr>
        <w:lastRenderedPageBreak/>
        <w:t>Leadership and Management</w:t>
      </w:r>
    </w:p>
    <w:p w14:paraId="6C1855AC" w14:textId="77777777" w:rsidR="003B2AFF" w:rsidRDefault="00140FD4" w:rsidP="003B2AFF">
      <w:pPr>
        <w:ind w:left="-567" w:right="-483"/>
        <w:rPr>
          <w:b/>
          <w:bCs/>
          <w:sz w:val="24"/>
        </w:rPr>
      </w:pPr>
      <w:r w:rsidRPr="006936A6">
        <w:rPr>
          <w:b/>
          <w:bCs/>
          <w:sz w:val="24"/>
        </w:rPr>
        <w:t>Service Evaluation</w:t>
      </w:r>
    </w:p>
    <w:p w14:paraId="089ADA3E" w14:textId="6A2016D2" w:rsidR="003B2AFF" w:rsidRDefault="003B2AFF" w:rsidP="003B2AFF">
      <w:pPr>
        <w:ind w:left="-567" w:right="-483"/>
        <w:rPr>
          <w:bCs/>
          <w:sz w:val="24"/>
          <w:lang w:val="en-GB"/>
        </w:rPr>
      </w:pPr>
      <w:r w:rsidRPr="003B2AFF">
        <w:rPr>
          <w:bCs/>
          <w:sz w:val="24"/>
          <w:lang w:val="en-GB"/>
        </w:rPr>
        <w:t>I have been a registered childminder for nearly 25 years and remain committed to providing a high-quality childcare service through continuous reflection and professional development. Since 2007, I have completed an annual Quality of Care Review, using it as a valuable tool to evaluate my practice, identify areas for improvement, and assess the impact of changes made within my setting. This reflective approach supports my commitment to continuous improvement and high standards of care.</w:t>
      </w:r>
    </w:p>
    <w:p w14:paraId="760D6FB1" w14:textId="77777777" w:rsidR="003B2AFF" w:rsidRPr="003B2AFF" w:rsidRDefault="003B2AFF" w:rsidP="003B2AFF">
      <w:pPr>
        <w:ind w:left="-567" w:right="-483"/>
        <w:rPr>
          <w:b/>
          <w:bCs/>
          <w:sz w:val="24"/>
        </w:rPr>
      </w:pPr>
    </w:p>
    <w:p w14:paraId="37B33BD7" w14:textId="77777777" w:rsidR="003B2AFF" w:rsidRDefault="003B2AFF" w:rsidP="003B2AFF">
      <w:pPr>
        <w:ind w:left="-567" w:right="-483"/>
        <w:rPr>
          <w:bCs/>
          <w:sz w:val="24"/>
          <w:lang w:val="en-GB"/>
        </w:rPr>
      </w:pPr>
      <w:r w:rsidRPr="003B2AFF">
        <w:rPr>
          <w:bCs/>
          <w:sz w:val="24"/>
          <w:lang w:val="en-GB"/>
        </w:rPr>
        <w:t xml:space="preserve">I continue to maintain and develop my professional knowledge through ongoing training. During this review period, I attended a number of safeguarding continuing professional development (CPD) courses, including the </w:t>
      </w:r>
      <w:r w:rsidRPr="003B2AFF">
        <w:rPr>
          <w:b/>
          <w:bCs/>
          <w:sz w:val="24"/>
          <w:lang w:val="en-GB"/>
        </w:rPr>
        <w:t>Adverse Childhood Experiences (ACEs) Virtual Reality</w:t>
      </w:r>
      <w:r w:rsidRPr="003B2AFF">
        <w:rPr>
          <w:bCs/>
          <w:sz w:val="24"/>
          <w:lang w:val="en-GB"/>
        </w:rPr>
        <w:t xml:space="preserve"> training, </w:t>
      </w:r>
      <w:r w:rsidRPr="003B2AFF">
        <w:rPr>
          <w:b/>
          <w:bCs/>
          <w:sz w:val="24"/>
          <w:lang w:val="en-GB"/>
        </w:rPr>
        <w:t>Traffic Light Tool</w:t>
      </w:r>
      <w:r w:rsidRPr="003B2AFF">
        <w:rPr>
          <w:bCs/>
          <w:sz w:val="24"/>
          <w:lang w:val="en-GB"/>
        </w:rPr>
        <w:t xml:space="preserve"> training, and a </w:t>
      </w:r>
      <w:r w:rsidRPr="003B2AFF">
        <w:rPr>
          <w:b/>
          <w:bCs/>
          <w:sz w:val="24"/>
          <w:lang w:val="en-GB"/>
        </w:rPr>
        <w:t>Prevent Duty Refresher</w:t>
      </w:r>
      <w:r w:rsidRPr="003B2AFF">
        <w:rPr>
          <w:bCs/>
          <w:sz w:val="24"/>
          <w:lang w:val="en-GB"/>
        </w:rPr>
        <w:t xml:space="preserve"> course. I also maintain all mandatory qualifications by renewing my Paediatric First Aid, Safeguarding (Child Protection), and Food Hygiene training every three years.</w:t>
      </w:r>
    </w:p>
    <w:p w14:paraId="3F8C21E4" w14:textId="77777777" w:rsidR="003B2AFF" w:rsidRPr="003B2AFF" w:rsidRDefault="003B2AFF" w:rsidP="003B2AFF">
      <w:pPr>
        <w:ind w:left="-567" w:right="-483"/>
        <w:rPr>
          <w:bCs/>
          <w:sz w:val="24"/>
          <w:lang w:val="en-GB"/>
        </w:rPr>
      </w:pPr>
    </w:p>
    <w:p w14:paraId="720B6D3C" w14:textId="77777777" w:rsidR="003B2AFF" w:rsidRDefault="003B2AFF" w:rsidP="003B2AFF">
      <w:pPr>
        <w:ind w:left="-567" w:right="-483"/>
        <w:rPr>
          <w:bCs/>
          <w:sz w:val="24"/>
          <w:lang w:val="en-GB"/>
        </w:rPr>
      </w:pPr>
      <w:r w:rsidRPr="003B2AFF">
        <w:rPr>
          <w:bCs/>
          <w:sz w:val="24"/>
          <w:lang w:val="en-GB"/>
        </w:rPr>
        <w:t xml:space="preserve">My professional qualifications include a </w:t>
      </w:r>
      <w:r w:rsidRPr="003B2AFF">
        <w:rPr>
          <w:b/>
          <w:bCs/>
          <w:sz w:val="24"/>
          <w:lang w:val="en-GB"/>
        </w:rPr>
        <w:t>Level 5 Diploma in Childcare, Learning and Development (Management)</w:t>
      </w:r>
      <w:r w:rsidRPr="003B2AFF">
        <w:rPr>
          <w:bCs/>
          <w:sz w:val="24"/>
          <w:lang w:val="en-GB"/>
        </w:rPr>
        <w:t xml:space="preserve"> and a </w:t>
      </w:r>
      <w:r w:rsidRPr="003B2AFF">
        <w:rPr>
          <w:b/>
          <w:bCs/>
          <w:sz w:val="24"/>
          <w:lang w:val="en-GB"/>
        </w:rPr>
        <w:t>Level 3 Qualification in Playwork</w:t>
      </w:r>
      <w:r w:rsidRPr="003B2AFF">
        <w:rPr>
          <w:bCs/>
          <w:sz w:val="24"/>
          <w:lang w:val="en-GB"/>
        </w:rPr>
        <w:t>, providing a strong foundation for delivering high-quality childcare and supporting children's learning and development.</w:t>
      </w:r>
    </w:p>
    <w:p w14:paraId="6E07D0DC" w14:textId="77777777" w:rsidR="003B2AFF" w:rsidRPr="003B2AFF" w:rsidRDefault="003B2AFF" w:rsidP="003B2AFF">
      <w:pPr>
        <w:ind w:left="-567" w:right="-483"/>
        <w:rPr>
          <w:bCs/>
          <w:sz w:val="24"/>
          <w:lang w:val="en-GB"/>
        </w:rPr>
      </w:pPr>
    </w:p>
    <w:p w14:paraId="3B6A9799" w14:textId="77777777" w:rsidR="003B2AFF" w:rsidRDefault="003B2AFF" w:rsidP="003B2AFF">
      <w:pPr>
        <w:ind w:left="-567" w:right="-483"/>
        <w:rPr>
          <w:bCs/>
          <w:sz w:val="24"/>
          <w:lang w:val="en-GB"/>
        </w:rPr>
      </w:pPr>
      <w:r w:rsidRPr="003B2AFF">
        <w:rPr>
          <w:bCs/>
          <w:sz w:val="24"/>
          <w:lang w:val="en-GB"/>
        </w:rPr>
        <w:t>In September 2025, Stephen Rose stepped down from his role as my registered assistant. He continues to act as my emergency back-up assistant, alongside Claire Lowe, a local registered childminder. These arrangements ensure continuity of care should an emergency arise.</w:t>
      </w:r>
    </w:p>
    <w:p w14:paraId="249D9884" w14:textId="77777777" w:rsidR="003B2AFF" w:rsidRPr="003B2AFF" w:rsidRDefault="003B2AFF" w:rsidP="003B2AFF">
      <w:pPr>
        <w:ind w:left="-567" w:right="-483"/>
        <w:rPr>
          <w:bCs/>
          <w:sz w:val="24"/>
          <w:lang w:val="en-GB"/>
        </w:rPr>
      </w:pPr>
    </w:p>
    <w:p w14:paraId="0346ABB7" w14:textId="77777777" w:rsidR="003B2AFF" w:rsidRDefault="003B2AFF" w:rsidP="003B2AFF">
      <w:pPr>
        <w:ind w:left="-567" w:right="-483"/>
        <w:rPr>
          <w:bCs/>
          <w:sz w:val="24"/>
          <w:lang w:val="en-GB"/>
        </w:rPr>
      </w:pPr>
      <w:r w:rsidRPr="003B2AFF">
        <w:rPr>
          <w:bCs/>
          <w:sz w:val="24"/>
          <w:lang w:val="en-GB"/>
        </w:rPr>
        <w:t>My Statement of Purpose is reviewed and updated whenever necessary, with revised copies submitted to Care Inspectorate Wales (CIW) as required. I also maintain a comprehensive suite of policies and procedures that underpin the operation of my service. These are reviewed at least annually, or sooner if changes in legislation or best practice require amendments.</w:t>
      </w:r>
    </w:p>
    <w:p w14:paraId="1A084B5E" w14:textId="77777777" w:rsidR="002D2BEC" w:rsidRPr="003B2AFF" w:rsidRDefault="002D2BEC" w:rsidP="003B2AFF">
      <w:pPr>
        <w:ind w:left="-567" w:right="-483"/>
        <w:rPr>
          <w:bCs/>
          <w:sz w:val="24"/>
          <w:lang w:val="en-GB"/>
        </w:rPr>
      </w:pPr>
    </w:p>
    <w:p w14:paraId="49364ADF" w14:textId="77777777" w:rsidR="003B2AFF" w:rsidRDefault="003B2AFF" w:rsidP="003B2AFF">
      <w:pPr>
        <w:ind w:left="-567" w:right="-483"/>
        <w:rPr>
          <w:bCs/>
          <w:sz w:val="24"/>
          <w:lang w:val="en-GB"/>
        </w:rPr>
      </w:pPr>
      <w:r w:rsidRPr="003B2AFF">
        <w:rPr>
          <w:bCs/>
          <w:sz w:val="24"/>
          <w:lang w:val="en-GB"/>
        </w:rPr>
        <w:t>During July 2025, I redesigned my website to provide a more modern and accessible platform for families. The website includes information about my service as well as copies of my policies and procedures. I also launched a dedicated Facebook page to share activities, news, and updates with families. Both platforms have proved to be effective methods of communication and promoting my service.</w:t>
      </w:r>
    </w:p>
    <w:p w14:paraId="72B47280" w14:textId="77777777" w:rsidR="002D2BEC" w:rsidRPr="003B2AFF" w:rsidRDefault="002D2BEC" w:rsidP="003B2AFF">
      <w:pPr>
        <w:ind w:left="-567" w:right="-483"/>
        <w:rPr>
          <w:bCs/>
          <w:sz w:val="24"/>
          <w:lang w:val="en-GB"/>
        </w:rPr>
      </w:pPr>
    </w:p>
    <w:p w14:paraId="42E31A1E" w14:textId="05711FC7" w:rsidR="003B2AFF" w:rsidRDefault="003B2AFF" w:rsidP="003B2AFF">
      <w:pPr>
        <w:ind w:left="-567" w:right="-483"/>
        <w:rPr>
          <w:bCs/>
          <w:sz w:val="24"/>
          <w:lang w:val="en-GB"/>
        </w:rPr>
      </w:pPr>
      <w:r w:rsidRPr="003B2AFF">
        <w:rPr>
          <w:bCs/>
          <w:sz w:val="24"/>
          <w:lang w:val="en-GB"/>
        </w:rPr>
        <w:t>There are five members of my household. Disclosure and Barring Service (DBS) checks are held for myself, my husband Stephen, and three of my children: Lily, Christopher, and Theo. All five DBS certificates are registered with the DBS Update Service to ensure they remain current. Theo began studying at Aberystwyth University in September 2025 and now only returns home during university holidays</w:t>
      </w:r>
      <w:r w:rsidR="002D2BEC">
        <w:rPr>
          <w:bCs/>
          <w:sz w:val="24"/>
          <w:lang w:val="en-GB"/>
        </w:rPr>
        <w:t xml:space="preserve"> and occasionally through the terms</w:t>
      </w:r>
      <w:r w:rsidRPr="003B2AFF">
        <w:rPr>
          <w:bCs/>
          <w:sz w:val="24"/>
          <w:lang w:val="en-GB"/>
        </w:rPr>
        <w:t>. As he remains a member of my household, I will continue to maintain his DBS registration until he has permanently moved out.</w:t>
      </w:r>
    </w:p>
    <w:p w14:paraId="34B2D7DE" w14:textId="77777777" w:rsidR="002D2BEC" w:rsidRPr="003B2AFF" w:rsidRDefault="002D2BEC" w:rsidP="003B2AFF">
      <w:pPr>
        <w:ind w:left="-567" w:right="-483"/>
        <w:rPr>
          <w:bCs/>
          <w:sz w:val="24"/>
          <w:lang w:val="en-GB"/>
        </w:rPr>
      </w:pPr>
    </w:p>
    <w:p w14:paraId="1D6DB7DC" w14:textId="77777777" w:rsidR="003B2AFF" w:rsidRDefault="003B2AFF" w:rsidP="003B2AFF">
      <w:pPr>
        <w:ind w:left="-567" w:right="-483"/>
        <w:rPr>
          <w:bCs/>
          <w:sz w:val="24"/>
          <w:lang w:val="en-GB"/>
        </w:rPr>
      </w:pPr>
      <w:r w:rsidRPr="003B2AFF">
        <w:rPr>
          <w:bCs/>
          <w:sz w:val="24"/>
          <w:lang w:val="en-GB"/>
        </w:rPr>
        <w:t>I ensure that all required insurance policies remain current, including Public Liability Insurance, PACEY membership, Information Commissioner's Office (ICO) registration, and appropriate vehicle insurance, ensuring the service continues to meet legal and regulatory requirements.</w:t>
      </w:r>
    </w:p>
    <w:p w14:paraId="24B3EB02" w14:textId="77777777" w:rsidR="002D2BEC" w:rsidRDefault="002D2BEC" w:rsidP="003B2AFF">
      <w:pPr>
        <w:ind w:left="-567" w:right="-483"/>
        <w:rPr>
          <w:bCs/>
          <w:sz w:val="24"/>
          <w:lang w:val="en-GB"/>
        </w:rPr>
      </w:pPr>
    </w:p>
    <w:p w14:paraId="59DD650D" w14:textId="77777777" w:rsidR="002D2BEC" w:rsidRDefault="002D2BEC" w:rsidP="003B2AFF">
      <w:pPr>
        <w:ind w:left="-567" w:right="-483"/>
        <w:rPr>
          <w:bCs/>
          <w:sz w:val="24"/>
          <w:lang w:val="en-GB"/>
        </w:rPr>
      </w:pPr>
    </w:p>
    <w:p w14:paraId="7EFEF12E" w14:textId="77777777" w:rsidR="002D2BEC" w:rsidRDefault="002D2BEC" w:rsidP="003B2AFF">
      <w:pPr>
        <w:ind w:left="-567" w:right="-483"/>
        <w:rPr>
          <w:bCs/>
          <w:sz w:val="24"/>
          <w:lang w:val="en-GB"/>
        </w:rPr>
      </w:pPr>
    </w:p>
    <w:p w14:paraId="2148DBF8" w14:textId="77777777" w:rsidR="002D2BEC" w:rsidRPr="003B2AFF" w:rsidRDefault="002D2BEC" w:rsidP="003B2AFF">
      <w:pPr>
        <w:ind w:left="-567" w:right="-483"/>
        <w:rPr>
          <w:bCs/>
          <w:sz w:val="24"/>
          <w:lang w:val="en-GB"/>
        </w:rPr>
      </w:pPr>
    </w:p>
    <w:p w14:paraId="153326ED" w14:textId="77777777" w:rsidR="003B2AFF" w:rsidRPr="003B2AFF" w:rsidRDefault="003B2AFF" w:rsidP="003B2AFF">
      <w:pPr>
        <w:ind w:left="-567" w:right="-483"/>
        <w:rPr>
          <w:b/>
          <w:bCs/>
          <w:sz w:val="24"/>
          <w:lang w:val="en-GB"/>
        </w:rPr>
      </w:pPr>
      <w:r w:rsidRPr="003B2AFF">
        <w:rPr>
          <w:b/>
          <w:bCs/>
          <w:sz w:val="24"/>
          <w:lang w:val="en-GB"/>
        </w:rPr>
        <w:lastRenderedPageBreak/>
        <w:t>Priorities for Improvement</w:t>
      </w:r>
    </w:p>
    <w:p w14:paraId="666907D2" w14:textId="77777777" w:rsidR="003B2AFF" w:rsidRPr="003B2AFF" w:rsidRDefault="003B2AFF" w:rsidP="003B2AFF">
      <w:pPr>
        <w:numPr>
          <w:ilvl w:val="0"/>
          <w:numId w:val="36"/>
        </w:numPr>
        <w:ind w:right="-483"/>
        <w:rPr>
          <w:bCs/>
          <w:sz w:val="24"/>
          <w:lang w:val="en-GB"/>
        </w:rPr>
      </w:pPr>
      <w:r w:rsidRPr="003B2AFF">
        <w:rPr>
          <w:bCs/>
          <w:sz w:val="24"/>
          <w:lang w:val="en-GB"/>
        </w:rPr>
        <w:t>Continue to complete the annual Quality of Care Review, with the next report due by the end of June 2026.</w:t>
      </w:r>
    </w:p>
    <w:p w14:paraId="665DE631" w14:textId="77777777" w:rsidR="003B2AFF" w:rsidRPr="003B2AFF" w:rsidRDefault="003B2AFF" w:rsidP="003B2AFF">
      <w:pPr>
        <w:numPr>
          <w:ilvl w:val="0"/>
          <w:numId w:val="36"/>
        </w:numPr>
        <w:ind w:right="-483"/>
        <w:rPr>
          <w:bCs/>
          <w:sz w:val="24"/>
          <w:lang w:val="en-GB"/>
        </w:rPr>
      </w:pPr>
      <w:r w:rsidRPr="003B2AFF">
        <w:rPr>
          <w:bCs/>
          <w:sz w:val="24"/>
          <w:lang w:val="en-GB"/>
        </w:rPr>
        <w:t>Ensure all insurance policies and registrations are renewed promptly:</w:t>
      </w:r>
    </w:p>
    <w:p w14:paraId="3B54DD03" w14:textId="77777777" w:rsidR="003B2AFF" w:rsidRPr="003B2AFF" w:rsidRDefault="003B2AFF" w:rsidP="003B2AFF">
      <w:pPr>
        <w:numPr>
          <w:ilvl w:val="1"/>
          <w:numId w:val="36"/>
        </w:numPr>
        <w:ind w:right="-483"/>
        <w:rPr>
          <w:bCs/>
          <w:sz w:val="24"/>
          <w:lang w:val="en-GB"/>
        </w:rPr>
      </w:pPr>
      <w:r w:rsidRPr="003B2AFF">
        <w:rPr>
          <w:bCs/>
          <w:sz w:val="24"/>
          <w:lang w:val="en-GB"/>
        </w:rPr>
        <w:t>Public Liability Insurance and PACEY membership – 16 October.</w:t>
      </w:r>
    </w:p>
    <w:p w14:paraId="41AF958E" w14:textId="77777777" w:rsidR="003B2AFF" w:rsidRPr="003B2AFF" w:rsidRDefault="003B2AFF" w:rsidP="003B2AFF">
      <w:pPr>
        <w:numPr>
          <w:ilvl w:val="1"/>
          <w:numId w:val="36"/>
        </w:numPr>
        <w:ind w:right="-483"/>
        <w:rPr>
          <w:bCs/>
          <w:sz w:val="24"/>
          <w:lang w:val="en-GB"/>
        </w:rPr>
      </w:pPr>
      <w:r w:rsidRPr="003B2AFF">
        <w:rPr>
          <w:bCs/>
          <w:sz w:val="24"/>
          <w:lang w:val="en-GB"/>
        </w:rPr>
        <w:t>Information Commissioner's Office (ICO) registration – 29 August.</w:t>
      </w:r>
    </w:p>
    <w:p w14:paraId="08093DC8" w14:textId="77777777" w:rsidR="003B2AFF" w:rsidRPr="003B2AFF" w:rsidRDefault="003B2AFF" w:rsidP="003B2AFF">
      <w:pPr>
        <w:numPr>
          <w:ilvl w:val="1"/>
          <w:numId w:val="36"/>
        </w:numPr>
        <w:ind w:right="-483"/>
        <w:rPr>
          <w:bCs/>
          <w:sz w:val="24"/>
          <w:lang w:val="en-GB"/>
        </w:rPr>
      </w:pPr>
      <w:r w:rsidRPr="003B2AFF">
        <w:rPr>
          <w:bCs/>
          <w:sz w:val="24"/>
          <w:lang w:val="en-GB"/>
        </w:rPr>
        <w:t>Vehicle insurance – 2 March.</w:t>
      </w:r>
    </w:p>
    <w:p w14:paraId="6593E949" w14:textId="77777777" w:rsidR="003B2AFF" w:rsidRPr="003B2AFF" w:rsidRDefault="003B2AFF" w:rsidP="003B2AFF">
      <w:pPr>
        <w:numPr>
          <w:ilvl w:val="0"/>
          <w:numId w:val="36"/>
        </w:numPr>
        <w:ind w:right="-483"/>
        <w:rPr>
          <w:bCs/>
          <w:sz w:val="24"/>
          <w:lang w:val="en-GB"/>
        </w:rPr>
      </w:pPr>
      <w:r w:rsidRPr="003B2AFF">
        <w:rPr>
          <w:bCs/>
          <w:sz w:val="24"/>
          <w:lang w:val="en-GB"/>
        </w:rPr>
        <w:t>Continue to access a wide range of professional development opportunities to maintain and enhance my knowledge and skills.</w:t>
      </w:r>
    </w:p>
    <w:p w14:paraId="7669883B" w14:textId="77777777" w:rsidR="003B2AFF" w:rsidRPr="003B2AFF" w:rsidRDefault="003B2AFF" w:rsidP="003B2AFF">
      <w:pPr>
        <w:numPr>
          <w:ilvl w:val="0"/>
          <w:numId w:val="36"/>
        </w:numPr>
        <w:ind w:right="-483"/>
        <w:rPr>
          <w:bCs/>
          <w:sz w:val="24"/>
          <w:lang w:val="en-GB"/>
        </w:rPr>
      </w:pPr>
      <w:r w:rsidRPr="003B2AFF">
        <w:rPr>
          <w:bCs/>
          <w:sz w:val="24"/>
          <w:lang w:val="en-GB"/>
        </w:rPr>
        <w:t>Regularly update my website and Facebook page to ensure families have access to current information and examples of children's activities and experiences.</w:t>
      </w:r>
    </w:p>
    <w:p w14:paraId="499C4328" w14:textId="77777777" w:rsidR="003B2AFF" w:rsidRPr="003B2AFF" w:rsidRDefault="003B2AFF" w:rsidP="003B2AFF">
      <w:pPr>
        <w:numPr>
          <w:ilvl w:val="0"/>
          <w:numId w:val="36"/>
        </w:numPr>
        <w:ind w:right="-483"/>
        <w:rPr>
          <w:bCs/>
          <w:sz w:val="24"/>
          <w:lang w:val="en-GB"/>
        </w:rPr>
      </w:pPr>
      <w:r w:rsidRPr="003B2AFF">
        <w:rPr>
          <w:bCs/>
          <w:sz w:val="24"/>
          <w:lang w:val="en-GB"/>
        </w:rPr>
        <w:t>Update the DBS records for Lily and Theo once they have completed the legal documentation required to reflect their name changes.</w:t>
      </w:r>
    </w:p>
    <w:p w14:paraId="3BAF182C" w14:textId="77777777" w:rsidR="002D2BEC" w:rsidRDefault="002D2BEC" w:rsidP="003B2AFF">
      <w:pPr>
        <w:ind w:left="-567" w:right="-483"/>
        <w:rPr>
          <w:b/>
          <w:bCs/>
          <w:sz w:val="24"/>
          <w:lang w:val="en-GB"/>
        </w:rPr>
      </w:pPr>
    </w:p>
    <w:p w14:paraId="3301B5AE" w14:textId="33B18103" w:rsidR="003B2AFF" w:rsidRPr="00575102" w:rsidRDefault="003B2AFF" w:rsidP="003B2AFF">
      <w:pPr>
        <w:ind w:left="-567" w:right="-483"/>
        <w:rPr>
          <w:bCs/>
          <w:sz w:val="24"/>
          <w:lang w:val="en-GB"/>
        </w:rPr>
      </w:pPr>
      <w:r w:rsidRPr="00575102">
        <w:rPr>
          <w:b/>
          <w:bCs/>
          <w:sz w:val="24"/>
          <w:lang w:val="en-GB"/>
        </w:rPr>
        <w:t>My assessment of this area is: Good.</w:t>
      </w:r>
    </w:p>
    <w:p w14:paraId="56589D41" w14:textId="77777777" w:rsidR="006D5497" w:rsidRPr="00597BEA" w:rsidRDefault="006D5497" w:rsidP="00F44ABA">
      <w:pPr>
        <w:ind w:left="-567" w:right="-483"/>
        <w:rPr>
          <w:sz w:val="24"/>
        </w:rPr>
      </w:pPr>
    </w:p>
    <w:p w14:paraId="2095B6A2" w14:textId="2F5CF9D1" w:rsidR="006A342D" w:rsidRPr="00597BEA" w:rsidRDefault="006A342D" w:rsidP="00F44ABA">
      <w:pPr>
        <w:ind w:left="-567" w:right="-483"/>
        <w:rPr>
          <w:sz w:val="24"/>
        </w:rPr>
      </w:pPr>
      <w:r w:rsidRPr="00597BEA">
        <w:rPr>
          <w:sz w:val="24"/>
        </w:rPr>
        <w:t xml:space="preserve">Date this Quality of Care Report was written </w:t>
      </w:r>
      <w:r w:rsidR="003B2AFF">
        <w:rPr>
          <w:sz w:val="24"/>
        </w:rPr>
        <w:t>30</w:t>
      </w:r>
      <w:r w:rsidR="003B2AFF" w:rsidRPr="003B2AFF">
        <w:rPr>
          <w:sz w:val="24"/>
          <w:vertAlign w:val="superscript"/>
        </w:rPr>
        <w:t>th</w:t>
      </w:r>
      <w:r w:rsidR="003B2AFF">
        <w:rPr>
          <w:sz w:val="24"/>
        </w:rPr>
        <w:t xml:space="preserve"> June 2026</w:t>
      </w:r>
    </w:p>
    <w:p w14:paraId="5EBB9B96" w14:textId="21FF414D" w:rsidR="005B4885" w:rsidRDefault="006A342D" w:rsidP="00F44ABA">
      <w:pPr>
        <w:ind w:left="-567" w:right="-483"/>
        <w:rPr>
          <w:sz w:val="24"/>
        </w:rPr>
      </w:pPr>
      <w:r w:rsidRPr="00597BEA">
        <w:rPr>
          <w:sz w:val="24"/>
        </w:rPr>
        <w:t>Date next Quality of Care Report is due 30</w:t>
      </w:r>
      <w:r w:rsidRPr="00597BEA">
        <w:rPr>
          <w:sz w:val="24"/>
          <w:vertAlign w:val="superscript"/>
        </w:rPr>
        <w:t>th</w:t>
      </w:r>
      <w:r w:rsidR="002167A6" w:rsidRPr="00597BEA">
        <w:rPr>
          <w:sz w:val="24"/>
        </w:rPr>
        <w:t xml:space="preserve"> </w:t>
      </w:r>
      <w:r w:rsidR="0052461B" w:rsidRPr="00597BEA">
        <w:rPr>
          <w:sz w:val="24"/>
        </w:rPr>
        <w:t xml:space="preserve">June </w:t>
      </w:r>
      <w:r w:rsidR="00C92B45" w:rsidRPr="00597BEA">
        <w:rPr>
          <w:sz w:val="24"/>
        </w:rPr>
        <w:t>202</w:t>
      </w:r>
      <w:r w:rsidR="003B2AFF">
        <w:rPr>
          <w:sz w:val="24"/>
        </w:rPr>
        <w:t>7</w:t>
      </w:r>
    </w:p>
    <w:sectPr w:rsidR="005B4885" w:rsidSect="00273628">
      <w:footnotePr>
        <w:pos w:val="beneathText"/>
      </w:footnotePr>
      <w:pgSz w:w="12240" w:h="15840"/>
      <w:pgMar w:top="1440" w:right="1800" w:bottom="709"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964AC" w14:textId="77777777" w:rsidR="005E597B" w:rsidRDefault="005E597B" w:rsidP="00FB04D5">
      <w:r>
        <w:separator/>
      </w:r>
    </w:p>
  </w:endnote>
  <w:endnote w:type="continuationSeparator" w:id="0">
    <w:p w14:paraId="2E0A7A0F" w14:textId="77777777" w:rsidR="005E597B" w:rsidRDefault="005E597B" w:rsidP="00FB0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785A9" w14:textId="77777777" w:rsidR="005E597B" w:rsidRDefault="005E597B" w:rsidP="00FB04D5">
      <w:r>
        <w:separator/>
      </w:r>
    </w:p>
  </w:footnote>
  <w:footnote w:type="continuationSeparator" w:id="0">
    <w:p w14:paraId="75E81D2B" w14:textId="77777777" w:rsidR="005E597B" w:rsidRDefault="005E597B" w:rsidP="00FB0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B323C3"/>
    <w:multiLevelType w:val="hybridMultilevel"/>
    <w:tmpl w:val="54E8D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696FE4"/>
    <w:multiLevelType w:val="hybridMultilevel"/>
    <w:tmpl w:val="E75682F8"/>
    <w:lvl w:ilvl="0" w:tplc="DA48A482">
      <w:start w:val="1"/>
      <w:numFmt w:val="decimal"/>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0D4401"/>
    <w:multiLevelType w:val="hybridMultilevel"/>
    <w:tmpl w:val="45C2B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C7296E"/>
    <w:multiLevelType w:val="hybridMultilevel"/>
    <w:tmpl w:val="54661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F0ED4"/>
    <w:multiLevelType w:val="multilevel"/>
    <w:tmpl w:val="213C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F22B05"/>
    <w:multiLevelType w:val="hybridMultilevel"/>
    <w:tmpl w:val="492C8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50FAA"/>
    <w:multiLevelType w:val="multilevel"/>
    <w:tmpl w:val="578C0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042896"/>
    <w:multiLevelType w:val="hybridMultilevel"/>
    <w:tmpl w:val="6EC88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845688"/>
    <w:multiLevelType w:val="hybridMultilevel"/>
    <w:tmpl w:val="D88C1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716567"/>
    <w:multiLevelType w:val="multilevel"/>
    <w:tmpl w:val="B792D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963279"/>
    <w:multiLevelType w:val="hybridMultilevel"/>
    <w:tmpl w:val="098C8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941B80"/>
    <w:multiLevelType w:val="hybridMultilevel"/>
    <w:tmpl w:val="5C0CA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FA68DD"/>
    <w:multiLevelType w:val="hybridMultilevel"/>
    <w:tmpl w:val="E4B8F9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41230B"/>
    <w:multiLevelType w:val="multilevel"/>
    <w:tmpl w:val="35AC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785340"/>
    <w:multiLevelType w:val="hybridMultilevel"/>
    <w:tmpl w:val="54E8D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4E0F38"/>
    <w:multiLevelType w:val="hybridMultilevel"/>
    <w:tmpl w:val="F6968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8A0ACB"/>
    <w:multiLevelType w:val="hybridMultilevel"/>
    <w:tmpl w:val="8BFCE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201F1C"/>
    <w:multiLevelType w:val="hybridMultilevel"/>
    <w:tmpl w:val="B04E46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E640E2"/>
    <w:multiLevelType w:val="hybridMultilevel"/>
    <w:tmpl w:val="BDA62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0E3446"/>
    <w:multiLevelType w:val="multilevel"/>
    <w:tmpl w:val="443A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431B83"/>
    <w:multiLevelType w:val="hybridMultilevel"/>
    <w:tmpl w:val="9CB42702"/>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15:restartNumberingAfterBreak="0">
    <w:nsid w:val="477C1625"/>
    <w:multiLevelType w:val="hybridMultilevel"/>
    <w:tmpl w:val="99806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0346A0"/>
    <w:multiLevelType w:val="hybridMultilevel"/>
    <w:tmpl w:val="838AAE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1E6D6D"/>
    <w:multiLevelType w:val="multilevel"/>
    <w:tmpl w:val="78F2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2030A0"/>
    <w:multiLevelType w:val="hybridMultilevel"/>
    <w:tmpl w:val="6ED67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EE5C87"/>
    <w:multiLevelType w:val="hybridMultilevel"/>
    <w:tmpl w:val="4D203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1640AC"/>
    <w:multiLevelType w:val="hybridMultilevel"/>
    <w:tmpl w:val="F8FEEF6A"/>
    <w:lvl w:ilvl="0" w:tplc="FB629BC2">
      <w:start w:val="1"/>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9" w15:restartNumberingAfterBreak="0">
    <w:nsid w:val="51AD1EBA"/>
    <w:multiLevelType w:val="multilevel"/>
    <w:tmpl w:val="111E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6B2D5F"/>
    <w:multiLevelType w:val="hybridMultilevel"/>
    <w:tmpl w:val="B8DA22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B72139"/>
    <w:multiLevelType w:val="hybridMultilevel"/>
    <w:tmpl w:val="78A851A0"/>
    <w:lvl w:ilvl="0" w:tplc="68920C0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2B1529"/>
    <w:multiLevelType w:val="hybridMultilevel"/>
    <w:tmpl w:val="4B78A8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537CC8"/>
    <w:multiLevelType w:val="hybridMultilevel"/>
    <w:tmpl w:val="C310B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DC4736"/>
    <w:multiLevelType w:val="multilevel"/>
    <w:tmpl w:val="37EA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3E7B65"/>
    <w:multiLevelType w:val="multilevel"/>
    <w:tmpl w:val="5204C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4129890">
    <w:abstractNumId w:val="0"/>
  </w:num>
  <w:num w:numId="2" w16cid:durableId="1896618162">
    <w:abstractNumId w:val="1"/>
  </w:num>
  <w:num w:numId="3" w16cid:durableId="1076706803">
    <w:abstractNumId w:val="18"/>
  </w:num>
  <w:num w:numId="4" w16cid:durableId="220094504">
    <w:abstractNumId w:val="3"/>
  </w:num>
  <w:num w:numId="5" w16cid:durableId="1842237973">
    <w:abstractNumId w:val="30"/>
  </w:num>
  <w:num w:numId="6" w16cid:durableId="837961094">
    <w:abstractNumId w:val="20"/>
  </w:num>
  <w:num w:numId="7" w16cid:durableId="939414106">
    <w:abstractNumId w:val="5"/>
  </w:num>
  <w:num w:numId="8" w16cid:durableId="824664592">
    <w:abstractNumId w:val="26"/>
  </w:num>
  <w:num w:numId="9" w16cid:durableId="1607040210">
    <w:abstractNumId w:val="10"/>
  </w:num>
  <w:num w:numId="10" w16cid:durableId="356925696">
    <w:abstractNumId w:val="33"/>
  </w:num>
  <w:num w:numId="11" w16cid:durableId="1104765972">
    <w:abstractNumId w:val="32"/>
  </w:num>
  <w:num w:numId="12" w16cid:durableId="1836995213">
    <w:abstractNumId w:val="2"/>
  </w:num>
  <w:num w:numId="13" w16cid:durableId="1038892300">
    <w:abstractNumId w:val="17"/>
  </w:num>
  <w:num w:numId="14" w16cid:durableId="1821537807">
    <w:abstractNumId w:val="19"/>
  </w:num>
  <w:num w:numId="15" w16cid:durableId="1785995468">
    <w:abstractNumId w:val="16"/>
  </w:num>
  <w:num w:numId="16" w16cid:durableId="1100028917">
    <w:abstractNumId w:val="7"/>
  </w:num>
  <w:num w:numId="17" w16cid:durableId="1715278096">
    <w:abstractNumId w:val="9"/>
  </w:num>
  <w:num w:numId="18" w16cid:durableId="826898528">
    <w:abstractNumId w:val="27"/>
  </w:num>
  <w:num w:numId="19" w16cid:durableId="351957854">
    <w:abstractNumId w:val="4"/>
  </w:num>
  <w:num w:numId="20" w16cid:durableId="1236354295">
    <w:abstractNumId w:val="24"/>
  </w:num>
  <w:num w:numId="21" w16cid:durableId="292097235">
    <w:abstractNumId w:val="22"/>
  </w:num>
  <w:num w:numId="22" w16cid:durableId="1777360946">
    <w:abstractNumId w:val="12"/>
  </w:num>
  <w:num w:numId="23" w16cid:durableId="1176380891">
    <w:abstractNumId w:val="14"/>
  </w:num>
  <w:num w:numId="24" w16cid:durableId="906571642">
    <w:abstractNumId w:val="13"/>
  </w:num>
  <w:num w:numId="25" w16cid:durableId="1815220939">
    <w:abstractNumId w:val="6"/>
  </w:num>
  <w:num w:numId="26" w16cid:durableId="175968250">
    <w:abstractNumId w:val="8"/>
  </w:num>
  <w:num w:numId="27" w16cid:durableId="2049453840">
    <w:abstractNumId w:val="31"/>
  </w:num>
  <w:num w:numId="28" w16cid:durableId="1574855059">
    <w:abstractNumId w:val="28"/>
  </w:num>
  <w:num w:numId="29" w16cid:durableId="1203403725">
    <w:abstractNumId w:val="23"/>
  </w:num>
  <w:num w:numId="30" w16cid:durableId="1572155556">
    <w:abstractNumId w:val="25"/>
  </w:num>
  <w:num w:numId="31" w16cid:durableId="1413359105">
    <w:abstractNumId w:val="34"/>
  </w:num>
  <w:num w:numId="32" w16cid:durableId="1429622039">
    <w:abstractNumId w:val="11"/>
  </w:num>
  <w:num w:numId="33" w16cid:durableId="1976332233">
    <w:abstractNumId w:val="29"/>
  </w:num>
  <w:num w:numId="34" w16cid:durableId="1929000370">
    <w:abstractNumId w:val="15"/>
  </w:num>
  <w:num w:numId="35" w16cid:durableId="1069575182">
    <w:abstractNumId w:val="21"/>
  </w:num>
  <w:num w:numId="36" w16cid:durableId="26287819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1B6"/>
    <w:rsid w:val="000049C9"/>
    <w:rsid w:val="00005CFB"/>
    <w:rsid w:val="00005E96"/>
    <w:rsid w:val="00006D69"/>
    <w:rsid w:val="0001494E"/>
    <w:rsid w:val="00025543"/>
    <w:rsid w:val="000340EF"/>
    <w:rsid w:val="000437F7"/>
    <w:rsid w:val="000444B2"/>
    <w:rsid w:val="00052113"/>
    <w:rsid w:val="0005759C"/>
    <w:rsid w:val="00083CEF"/>
    <w:rsid w:val="000A0497"/>
    <w:rsid w:val="000A630C"/>
    <w:rsid w:val="000D0940"/>
    <w:rsid w:val="000E4A94"/>
    <w:rsid w:val="000F29C6"/>
    <w:rsid w:val="001006CA"/>
    <w:rsid w:val="00105E57"/>
    <w:rsid w:val="00107004"/>
    <w:rsid w:val="00111E7C"/>
    <w:rsid w:val="00112CA0"/>
    <w:rsid w:val="001262B2"/>
    <w:rsid w:val="0013159B"/>
    <w:rsid w:val="00131639"/>
    <w:rsid w:val="00136A5E"/>
    <w:rsid w:val="001377F0"/>
    <w:rsid w:val="00140FD4"/>
    <w:rsid w:val="00150E28"/>
    <w:rsid w:val="0015362C"/>
    <w:rsid w:val="00156176"/>
    <w:rsid w:val="00157865"/>
    <w:rsid w:val="00157A60"/>
    <w:rsid w:val="00161B63"/>
    <w:rsid w:val="00170D5E"/>
    <w:rsid w:val="00180264"/>
    <w:rsid w:val="001A5FAC"/>
    <w:rsid w:val="001A7D28"/>
    <w:rsid w:val="001B1703"/>
    <w:rsid w:val="001B7446"/>
    <w:rsid w:val="001C0414"/>
    <w:rsid w:val="001C2307"/>
    <w:rsid w:val="001C410D"/>
    <w:rsid w:val="001C5496"/>
    <w:rsid w:val="001D245B"/>
    <w:rsid w:val="001E2910"/>
    <w:rsid w:val="001F1815"/>
    <w:rsid w:val="001F28B6"/>
    <w:rsid w:val="0020233F"/>
    <w:rsid w:val="002167A6"/>
    <w:rsid w:val="0022352D"/>
    <w:rsid w:val="00234EC5"/>
    <w:rsid w:val="002448E3"/>
    <w:rsid w:val="00245261"/>
    <w:rsid w:val="00245536"/>
    <w:rsid w:val="00250E40"/>
    <w:rsid w:val="00261425"/>
    <w:rsid w:val="00273628"/>
    <w:rsid w:val="002764C2"/>
    <w:rsid w:val="00276B08"/>
    <w:rsid w:val="0027794F"/>
    <w:rsid w:val="002827E1"/>
    <w:rsid w:val="00283291"/>
    <w:rsid w:val="002859D4"/>
    <w:rsid w:val="00291871"/>
    <w:rsid w:val="00296A14"/>
    <w:rsid w:val="002A38A2"/>
    <w:rsid w:val="002A40BE"/>
    <w:rsid w:val="002A485A"/>
    <w:rsid w:val="002B4364"/>
    <w:rsid w:val="002C01DB"/>
    <w:rsid w:val="002C5542"/>
    <w:rsid w:val="002D2BEC"/>
    <w:rsid w:val="002E1301"/>
    <w:rsid w:val="002E41BE"/>
    <w:rsid w:val="002F1608"/>
    <w:rsid w:val="002F7F86"/>
    <w:rsid w:val="00307DF5"/>
    <w:rsid w:val="00312978"/>
    <w:rsid w:val="003215C9"/>
    <w:rsid w:val="0032526B"/>
    <w:rsid w:val="00330090"/>
    <w:rsid w:val="003332A4"/>
    <w:rsid w:val="00344187"/>
    <w:rsid w:val="00350403"/>
    <w:rsid w:val="0036569D"/>
    <w:rsid w:val="00370767"/>
    <w:rsid w:val="00371CD6"/>
    <w:rsid w:val="00372574"/>
    <w:rsid w:val="00382710"/>
    <w:rsid w:val="00382E60"/>
    <w:rsid w:val="0038482C"/>
    <w:rsid w:val="003856F0"/>
    <w:rsid w:val="003872C5"/>
    <w:rsid w:val="00387E76"/>
    <w:rsid w:val="003B2AFF"/>
    <w:rsid w:val="003C0FE8"/>
    <w:rsid w:val="003C3FF9"/>
    <w:rsid w:val="003D0D6B"/>
    <w:rsid w:val="003D1287"/>
    <w:rsid w:val="003D3258"/>
    <w:rsid w:val="003E1E49"/>
    <w:rsid w:val="003E2B69"/>
    <w:rsid w:val="003E5059"/>
    <w:rsid w:val="003F1804"/>
    <w:rsid w:val="003F67BD"/>
    <w:rsid w:val="0040576B"/>
    <w:rsid w:val="00412316"/>
    <w:rsid w:val="00423C83"/>
    <w:rsid w:val="00430A6E"/>
    <w:rsid w:val="004343CA"/>
    <w:rsid w:val="004576A9"/>
    <w:rsid w:val="004701E6"/>
    <w:rsid w:val="0047331D"/>
    <w:rsid w:val="00473834"/>
    <w:rsid w:val="0048232A"/>
    <w:rsid w:val="00484405"/>
    <w:rsid w:val="00491241"/>
    <w:rsid w:val="00492D46"/>
    <w:rsid w:val="004A4276"/>
    <w:rsid w:val="004C6025"/>
    <w:rsid w:val="004C7346"/>
    <w:rsid w:val="004D3027"/>
    <w:rsid w:val="004E1B57"/>
    <w:rsid w:val="004E43E7"/>
    <w:rsid w:val="00507780"/>
    <w:rsid w:val="00507CFB"/>
    <w:rsid w:val="00513D72"/>
    <w:rsid w:val="0052197B"/>
    <w:rsid w:val="0052461B"/>
    <w:rsid w:val="00551584"/>
    <w:rsid w:val="005526CA"/>
    <w:rsid w:val="00553124"/>
    <w:rsid w:val="005607F4"/>
    <w:rsid w:val="00566C20"/>
    <w:rsid w:val="00572884"/>
    <w:rsid w:val="00575102"/>
    <w:rsid w:val="00584416"/>
    <w:rsid w:val="00597BEA"/>
    <w:rsid w:val="005A36A2"/>
    <w:rsid w:val="005A4C6D"/>
    <w:rsid w:val="005B036B"/>
    <w:rsid w:val="005B1A4D"/>
    <w:rsid w:val="005B4885"/>
    <w:rsid w:val="005C073F"/>
    <w:rsid w:val="005C2895"/>
    <w:rsid w:val="005C39CD"/>
    <w:rsid w:val="005C6E58"/>
    <w:rsid w:val="005D1CFF"/>
    <w:rsid w:val="005D1F26"/>
    <w:rsid w:val="005E1A24"/>
    <w:rsid w:val="005E3791"/>
    <w:rsid w:val="005E597B"/>
    <w:rsid w:val="005F11A3"/>
    <w:rsid w:val="005F13AB"/>
    <w:rsid w:val="005F73C2"/>
    <w:rsid w:val="00600C67"/>
    <w:rsid w:val="00603049"/>
    <w:rsid w:val="00617816"/>
    <w:rsid w:val="006220F7"/>
    <w:rsid w:val="006320CB"/>
    <w:rsid w:val="0063626A"/>
    <w:rsid w:val="0064216D"/>
    <w:rsid w:val="00644185"/>
    <w:rsid w:val="0067777F"/>
    <w:rsid w:val="006859FB"/>
    <w:rsid w:val="006936A6"/>
    <w:rsid w:val="00696569"/>
    <w:rsid w:val="006A342D"/>
    <w:rsid w:val="006B0ABB"/>
    <w:rsid w:val="006B1DAD"/>
    <w:rsid w:val="006B2279"/>
    <w:rsid w:val="006B4AA9"/>
    <w:rsid w:val="006C0204"/>
    <w:rsid w:val="006D456B"/>
    <w:rsid w:val="006D5497"/>
    <w:rsid w:val="006E2AF7"/>
    <w:rsid w:val="006E5B13"/>
    <w:rsid w:val="006F29B4"/>
    <w:rsid w:val="007044F8"/>
    <w:rsid w:val="00710AEA"/>
    <w:rsid w:val="0071129A"/>
    <w:rsid w:val="007178AE"/>
    <w:rsid w:val="00720A7D"/>
    <w:rsid w:val="00734FB8"/>
    <w:rsid w:val="00744EF8"/>
    <w:rsid w:val="007464A6"/>
    <w:rsid w:val="0075013D"/>
    <w:rsid w:val="007748B1"/>
    <w:rsid w:val="00780CAF"/>
    <w:rsid w:val="0078135C"/>
    <w:rsid w:val="00783A74"/>
    <w:rsid w:val="007867EE"/>
    <w:rsid w:val="007915BB"/>
    <w:rsid w:val="00792373"/>
    <w:rsid w:val="00793EA1"/>
    <w:rsid w:val="007A26DB"/>
    <w:rsid w:val="007A3876"/>
    <w:rsid w:val="007A5F6E"/>
    <w:rsid w:val="007A62FD"/>
    <w:rsid w:val="007C75E1"/>
    <w:rsid w:val="007D0DD6"/>
    <w:rsid w:val="007D475D"/>
    <w:rsid w:val="007E0189"/>
    <w:rsid w:val="007E3BD9"/>
    <w:rsid w:val="007E4117"/>
    <w:rsid w:val="007F64D1"/>
    <w:rsid w:val="00801658"/>
    <w:rsid w:val="0080484C"/>
    <w:rsid w:val="00810AEA"/>
    <w:rsid w:val="00820F1D"/>
    <w:rsid w:val="008227CD"/>
    <w:rsid w:val="008450AE"/>
    <w:rsid w:val="008504E5"/>
    <w:rsid w:val="00852023"/>
    <w:rsid w:val="00865485"/>
    <w:rsid w:val="0087046C"/>
    <w:rsid w:val="008833AB"/>
    <w:rsid w:val="00883CA1"/>
    <w:rsid w:val="00886F15"/>
    <w:rsid w:val="008A5836"/>
    <w:rsid w:val="008C06FB"/>
    <w:rsid w:val="008D178D"/>
    <w:rsid w:val="008D2CDE"/>
    <w:rsid w:val="008D3A9E"/>
    <w:rsid w:val="008E1232"/>
    <w:rsid w:val="008E3372"/>
    <w:rsid w:val="008E67DD"/>
    <w:rsid w:val="008E687A"/>
    <w:rsid w:val="008E6C2E"/>
    <w:rsid w:val="008F405E"/>
    <w:rsid w:val="00901FC4"/>
    <w:rsid w:val="0090413F"/>
    <w:rsid w:val="00907099"/>
    <w:rsid w:val="00926112"/>
    <w:rsid w:val="00931F6D"/>
    <w:rsid w:val="009438C0"/>
    <w:rsid w:val="00945FC8"/>
    <w:rsid w:val="00954E73"/>
    <w:rsid w:val="009569CE"/>
    <w:rsid w:val="009741F7"/>
    <w:rsid w:val="00982E3A"/>
    <w:rsid w:val="0098364E"/>
    <w:rsid w:val="00995C8C"/>
    <w:rsid w:val="009A5BB5"/>
    <w:rsid w:val="009C18C9"/>
    <w:rsid w:val="009C59D0"/>
    <w:rsid w:val="009E3CB2"/>
    <w:rsid w:val="009E4EDA"/>
    <w:rsid w:val="009F6A79"/>
    <w:rsid w:val="00A00B43"/>
    <w:rsid w:val="00A20554"/>
    <w:rsid w:val="00A24AC6"/>
    <w:rsid w:val="00A25E49"/>
    <w:rsid w:val="00A42F51"/>
    <w:rsid w:val="00A515C2"/>
    <w:rsid w:val="00A5373C"/>
    <w:rsid w:val="00A66DE1"/>
    <w:rsid w:val="00A75F07"/>
    <w:rsid w:val="00A75F61"/>
    <w:rsid w:val="00A75F86"/>
    <w:rsid w:val="00A8128D"/>
    <w:rsid w:val="00A82141"/>
    <w:rsid w:val="00A851A5"/>
    <w:rsid w:val="00AA0B51"/>
    <w:rsid w:val="00AB325A"/>
    <w:rsid w:val="00AC74B7"/>
    <w:rsid w:val="00AE1BA3"/>
    <w:rsid w:val="00AF3E7B"/>
    <w:rsid w:val="00B032C7"/>
    <w:rsid w:val="00B03B39"/>
    <w:rsid w:val="00B10677"/>
    <w:rsid w:val="00B11DC7"/>
    <w:rsid w:val="00B22976"/>
    <w:rsid w:val="00B241DB"/>
    <w:rsid w:val="00B30742"/>
    <w:rsid w:val="00B46403"/>
    <w:rsid w:val="00B65C66"/>
    <w:rsid w:val="00B7501E"/>
    <w:rsid w:val="00B7509C"/>
    <w:rsid w:val="00B86DE0"/>
    <w:rsid w:val="00B90894"/>
    <w:rsid w:val="00B92D68"/>
    <w:rsid w:val="00B97CA4"/>
    <w:rsid w:val="00BB6098"/>
    <w:rsid w:val="00BB6CCB"/>
    <w:rsid w:val="00BC6613"/>
    <w:rsid w:val="00BD43DB"/>
    <w:rsid w:val="00BD6DA0"/>
    <w:rsid w:val="00BE4F51"/>
    <w:rsid w:val="00BF0410"/>
    <w:rsid w:val="00BF4F7C"/>
    <w:rsid w:val="00BF5996"/>
    <w:rsid w:val="00C00D05"/>
    <w:rsid w:val="00C02A67"/>
    <w:rsid w:val="00C055CC"/>
    <w:rsid w:val="00C10949"/>
    <w:rsid w:val="00C14510"/>
    <w:rsid w:val="00C15828"/>
    <w:rsid w:val="00C15F8B"/>
    <w:rsid w:val="00C249B8"/>
    <w:rsid w:val="00C379E3"/>
    <w:rsid w:val="00C52DAF"/>
    <w:rsid w:val="00C612B0"/>
    <w:rsid w:val="00C63376"/>
    <w:rsid w:val="00C6572A"/>
    <w:rsid w:val="00C82D9D"/>
    <w:rsid w:val="00C87A7C"/>
    <w:rsid w:val="00C90126"/>
    <w:rsid w:val="00C92B45"/>
    <w:rsid w:val="00C97329"/>
    <w:rsid w:val="00CA5327"/>
    <w:rsid w:val="00CB216C"/>
    <w:rsid w:val="00CB4C72"/>
    <w:rsid w:val="00CD3DBC"/>
    <w:rsid w:val="00D075CA"/>
    <w:rsid w:val="00D1065B"/>
    <w:rsid w:val="00D131E0"/>
    <w:rsid w:val="00D14F74"/>
    <w:rsid w:val="00D1629A"/>
    <w:rsid w:val="00D20017"/>
    <w:rsid w:val="00D22D1B"/>
    <w:rsid w:val="00D30D64"/>
    <w:rsid w:val="00D35551"/>
    <w:rsid w:val="00D367DE"/>
    <w:rsid w:val="00D43BC9"/>
    <w:rsid w:val="00D56093"/>
    <w:rsid w:val="00D706CE"/>
    <w:rsid w:val="00D71CA1"/>
    <w:rsid w:val="00D857D3"/>
    <w:rsid w:val="00D946DA"/>
    <w:rsid w:val="00D95349"/>
    <w:rsid w:val="00DA04CC"/>
    <w:rsid w:val="00DB05E9"/>
    <w:rsid w:val="00DB7167"/>
    <w:rsid w:val="00DC1D89"/>
    <w:rsid w:val="00DD5360"/>
    <w:rsid w:val="00E03749"/>
    <w:rsid w:val="00E15724"/>
    <w:rsid w:val="00E21486"/>
    <w:rsid w:val="00E234C6"/>
    <w:rsid w:val="00E331C9"/>
    <w:rsid w:val="00E42CF7"/>
    <w:rsid w:val="00E4310A"/>
    <w:rsid w:val="00E628D1"/>
    <w:rsid w:val="00E67D2B"/>
    <w:rsid w:val="00E75978"/>
    <w:rsid w:val="00E75F08"/>
    <w:rsid w:val="00E83401"/>
    <w:rsid w:val="00E90431"/>
    <w:rsid w:val="00E97643"/>
    <w:rsid w:val="00EA3703"/>
    <w:rsid w:val="00EB05AA"/>
    <w:rsid w:val="00EB1B50"/>
    <w:rsid w:val="00EB61B6"/>
    <w:rsid w:val="00EC3B8E"/>
    <w:rsid w:val="00EC72A4"/>
    <w:rsid w:val="00EE541E"/>
    <w:rsid w:val="00EF4BAA"/>
    <w:rsid w:val="00EF4F43"/>
    <w:rsid w:val="00EF5F3A"/>
    <w:rsid w:val="00F041E2"/>
    <w:rsid w:val="00F07BB7"/>
    <w:rsid w:val="00F1316A"/>
    <w:rsid w:val="00F14244"/>
    <w:rsid w:val="00F22C7F"/>
    <w:rsid w:val="00F255B7"/>
    <w:rsid w:val="00F259F2"/>
    <w:rsid w:val="00F26790"/>
    <w:rsid w:val="00F44ABA"/>
    <w:rsid w:val="00F46AE5"/>
    <w:rsid w:val="00F6118D"/>
    <w:rsid w:val="00F63CB8"/>
    <w:rsid w:val="00F71712"/>
    <w:rsid w:val="00F72003"/>
    <w:rsid w:val="00F7215D"/>
    <w:rsid w:val="00F72B03"/>
    <w:rsid w:val="00F824F9"/>
    <w:rsid w:val="00F84449"/>
    <w:rsid w:val="00F8762E"/>
    <w:rsid w:val="00F93DCE"/>
    <w:rsid w:val="00F96698"/>
    <w:rsid w:val="00FA0912"/>
    <w:rsid w:val="00FA3FF4"/>
    <w:rsid w:val="00FA7445"/>
    <w:rsid w:val="00FB04D5"/>
    <w:rsid w:val="00FB549D"/>
    <w:rsid w:val="00FB7AB0"/>
    <w:rsid w:val="00FD2E03"/>
    <w:rsid w:val="00FE5E66"/>
    <w:rsid w:val="00FE6784"/>
    <w:rsid w:val="00FE7DC3"/>
    <w:rsid w:val="00FF5C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0214C"/>
  <w15:docId w15:val="{BA41CFF6-86EE-409F-89AA-2B636E29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2B69"/>
    <w:pPr>
      <w:suppressAutoHyphens/>
    </w:pPr>
    <w:rPr>
      <w:lang w:val="en-US"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3E2B69"/>
    <w:rPr>
      <w:rFonts w:ascii="Symbol" w:hAnsi="Symbol" w:cs="StarSymbol"/>
      <w:sz w:val="18"/>
      <w:szCs w:val="18"/>
    </w:rPr>
  </w:style>
  <w:style w:type="character" w:customStyle="1" w:styleId="Absatz-Standardschriftart">
    <w:name w:val="Absatz-Standardschriftart"/>
    <w:rsid w:val="003E2B69"/>
  </w:style>
  <w:style w:type="character" w:customStyle="1" w:styleId="Bullets">
    <w:name w:val="Bullets"/>
    <w:rsid w:val="003E2B69"/>
    <w:rPr>
      <w:rFonts w:ascii="StarSymbol" w:eastAsia="StarSymbol" w:hAnsi="StarSymbol" w:cs="StarSymbol"/>
      <w:sz w:val="18"/>
      <w:szCs w:val="18"/>
    </w:rPr>
  </w:style>
  <w:style w:type="paragraph" w:customStyle="1" w:styleId="Heading">
    <w:name w:val="Heading"/>
    <w:basedOn w:val="Normal"/>
    <w:next w:val="BodyText"/>
    <w:rsid w:val="003E2B69"/>
    <w:pPr>
      <w:keepNext/>
      <w:spacing w:before="240" w:after="120"/>
    </w:pPr>
    <w:rPr>
      <w:rFonts w:ascii="Arial" w:eastAsia="MS Mincho" w:hAnsi="Arial" w:cs="Tahoma"/>
      <w:sz w:val="28"/>
      <w:szCs w:val="28"/>
    </w:rPr>
  </w:style>
  <w:style w:type="paragraph" w:styleId="BodyText">
    <w:name w:val="Body Text"/>
    <w:basedOn w:val="Normal"/>
    <w:rsid w:val="003E2B69"/>
    <w:pPr>
      <w:spacing w:after="120"/>
    </w:pPr>
  </w:style>
  <w:style w:type="paragraph" w:styleId="List">
    <w:name w:val="List"/>
    <w:basedOn w:val="BodyText"/>
    <w:rsid w:val="003E2B69"/>
    <w:rPr>
      <w:rFonts w:cs="Tahoma"/>
    </w:rPr>
  </w:style>
  <w:style w:type="paragraph" w:styleId="Caption">
    <w:name w:val="caption"/>
    <w:basedOn w:val="Normal"/>
    <w:qFormat/>
    <w:rsid w:val="003E2B69"/>
    <w:pPr>
      <w:suppressLineNumbers/>
      <w:spacing w:before="120" w:after="120"/>
    </w:pPr>
    <w:rPr>
      <w:rFonts w:cs="Tahoma"/>
      <w:i/>
      <w:iCs/>
      <w:sz w:val="24"/>
      <w:szCs w:val="24"/>
    </w:rPr>
  </w:style>
  <w:style w:type="paragraph" w:customStyle="1" w:styleId="Index">
    <w:name w:val="Index"/>
    <w:basedOn w:val="Normal"/>
    <w:rsid w:val="003E2B69"/>
    <w:pPr>
      <w:suppressLineNumbers/>
    </w:pPr>
    <w:rPr>
      <w:rFonts w:cs="Tahoma"/>
    </w:rPr>
  </w:style>
  <w:style w:type="paragraph" w:styleId="Title">
    <w:name w:val="Title"/>
    <w:basedOn w:val="Normal"/>
    <w:next w:val="Subtitle"/>
    <w:link w:val="TitleChar"/>
    <w:qFormat/>
    <w:rsid w:val="003E2B69"/>
    <w:pPr>
      <w:jc w:val="center"/>
    </w:pPr>
    <w:rPr>
      <w:b/>
      <w:sz w:val="32"/>
      <w:lang w:val="en-GB"/>
    </w:rPr>
  </w:style>
  <w:style w:type="paragraph" w:styleId="Subtitle">
    <w:name w:val="Subtitle"/>
    <w:basedOn w:val="Heading"/>
    <w:next w:val="BodyText"/>
    <w:qFormat/>
    <w:rsid w:val="003E2B69"/>
    <w:pPr>
      <w:jc w:val="center"/>
    </w:pPr>
    <w:rPr>
      <w:i/>
      <w:iCs/>
    </w:rPr>
  </w:style>
  <w:style w:type="paragraph" w:customStyle="1" w:styleId="TableContents">
    <w:name w:val="Table Contents"/>
    <w:basedOn w:val="Normal"/>
    <w:rsid w:val="003E2B69"/>
    <w:pPr>
      <w:suppressLineNumbers/>
    </w:pPr>
  </w:style>
  <w:style w:type="paragraph" w:customStyle="1" w:styleId="TableHeading">
    <w:name w:val="Table Heading"/>
    <w:basedOn w:val="TableContents"/>
    <w:rsid w:val="003E2B69"/>
    <w:pPr>
      <w:jc w:val="center"/>
    </w:pPr>
    <w:rPr>
      <w:b/>
      <w:bCs/>
    </w:rPr>
  </w:style>
  <w:style w:type="paragraph" w:styleId="ListParagraph">
    <w:name w:val="List Paragraph"/>
    <w:basedOn w:val="Normal"/>
    <w:uiPriority w:val="34"/>
    <w:qFormat/>
    <w:rsid w:val="00344187"/>
    <w:pPr>
      <w:ind w:left="720"/>
      <w:contextualSpacing/>
    </w:pPr>
  </w:style>
  <w:style w:type="character" w:customStyle="1" w:styleId="TitleChar">
    <w:name w:val="Title Char"/>
    <w:basedOn w:val="DefaultParagraphFont"/>
    <w:link w:val="Title"/>
    <w:rsid w:val="00931F6D"/>
    <w:rPr>
      <w:b/>
      <w:sz w:val="32"/>
      <w:lang w:eastAsia="ar-SA"/>
    </w:rPr>
  </w:style>
  <w:style w:type="character" w:styleId="Hyperlink">
    <w:name w:val="Hyperlink"/>
    <w:basedOn w:val="DefaultParagraphFont"/>
    <w:rsid w:val="00931F6D"/>
    <w:rPr>
      <w:color w:val="0000FF" w:themeColor="hyperlink"/>
      <w:u w:val="single"/>
    </w:rPr>
  </w:style>
  <w:style w:type="character" w:styleId="FollowedHyperlink">
    <w:name w:val="FollowedHyperlink"/>
    <w:basedOn w:val="DefaultParagraphFont"/>
    <w:rsid w:val="00FA7445"/>
    <w:rPr>
      <w:color w:val="800080" w:themeColor="followedHyperlink"/>
      <w:u w:val="single"/>
    </w:rPr>
  </w:style>
  <w:style w:type="paragraph" w:styleId="BalloonText">
    <w:name w:val="Balloon Text"/>
    <w:basedOn w:val="Normal"/>
    <w:link w:val="BalloonTextChar"/>
    <w:rsid w:val="005C39CD"/>
    <w:rPr>
      <w:rFonts w:ascii="Tahoma" w:hAnsi="Tahoma" w:cs="Tahoma"/>
      <w:sz w:val="16"/>
      <w:szCs w:val="16"/>
    </w:rPr>
  </w:style>
  <w:style w:type="character" w:customStyle="1" w:styleId="BalloonTextChar">
    <w:name w:val="Balloon Text Char"/>
    <w:basedOn w:val="DefaultParagraphFont"/>
    <w:link w:val="BalloonText"/>
    <w:rsid w:val="005C39CD"/>
    <w:rPr>
      <w:rFonts w:ascii="Tahoma" w:hAnsi="Tahoma" w:cs="Tahoma"/>
      <w:sz w:val="16"/>
      <w:szCs w:val="16"/>
      <w:lang w:val="en-US" w:eastAsia="ar-SA"/>
    </w:rPr>
  </w:style>
  <w:style w:type="table" w:styleId="TableGrid">
    <w:name w:val="Table Grid"/>
    <w:basedOn w:val="TableNormal"/>
    <w:rsid w:val="00005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B04D5"/>
    <w:pPr>
      <w:tabs>
        <w:tab w:val="center" w:pos="4513"/>
        <w:tab w:val="right" w:pos="9026"/>
      </w:tabs>
    </w:pPr>
  </w:style>
  <w:style w:type="character" w:customStyle="1" w:styleId="HeaderChar">
    <w:name w:val="Header Char"/>
    <w:basedOn w:val="DefaultParagraphFont"/>
    <w:link w:val="Header"/>
    <w:rsid w:val="00FB04D5"/>
    <w:rPr>
      <w:lang w:val="en-US" w:eastAsia="ar-SA"/>
    </w:rPr>
  </w:style>
  <w:style w:type="paragraph" w:styleId="Footer">
    <w:name w:val="footer"/>
    <w:basedOn w:val="Normal"/>
    <w:link w:val="FooterChar"/>
    <w:unhideWhenUsed/>
    <w:rsid w:val="00FB04D5"/>
    <w:pPr>
      <w:tabs>
        <w:tab w:val="center" w:pos="4513"/>
        <w:tab w:val="right" w:pos="9026"/>
      </w:tabs>
    </w:pPr>
  </w:style>
  <w:style w:type="character" w:customStyle="1" w:styleId="FooterChar">
    <w:name w:val="Footer Char"/>
    <w:basedOn w:val="DefaultParagraphFont"/>
    <w:link w:val="Footer"/>
    <w:rsid w:val="00FB04D5"/>
    <w:rPr>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79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28F40-3CB3-47A9-8945-3A206AE4F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3975</TotalTime>
  <Pages>10</Pages>
  <Words>3536</Words>
  <Characters>20159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Rose Child Care</vt:lpstr>
    </vt:vector>
  </TitlesOfParts>
  <Company/>
  <LinksUpToDate>false</LinksUpToDate>
  <CharactersWithSpaces>23648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subject/>
  <dc:creator>mjr</dc:creator>
  <cp:keywords/>
  <dc:description/>
  <cp:lastModifiedBy>Margaret Rose</cp:lastModifiedBy>
  <cp:revision>4</cp:revision>
  <cp:lastPrinted>2024-01-25T18:15:00Z</cp:lastPrinted>
  <dcterms:created xsi:type="dcterms:W3CDTF">2025-01-09T14:44:00Z</dcterms:created>
  <dcterms:modified xsi:type="dcterms:W3CDTF">2026-07-19T11:14:00Z</dcterms:modified>
</cp:coreProperties>
</file>